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6D25" w:rsidRPr="000272F0" w:rsidRDefault="00156D25" w:rsidP="00156D25">
      <w:pPr>
        <w:pStyle w:val="a4"/>
        <w:ind w:left="34"/>
        <w:jc w:val="center"/>
        <w:rPr>
          <w:rFonts w:ascii="Times New Roman" w:hAnsi="Times New Roman"/>
          <w:caps/>
        </w:rPr>
      </w:pPr>
      <w:r w:rsidRPr="000272F0">
        <w:rPr>
          <w:rFonts w:ascii="Times New Roman" w:hAnsi="Times New Roman"/>
        </w:rPr>
        <w:t>Филиал ПАО «МРСК Центра» - «Брянскэнерго»</w:t>
      </w:r>
    </w:p>
    <w:p w:rsidR="00156D25" w:rsidRPr="000272F0" w:rsidRDefault="00156D25" w:rsidP="00156D25">
      <w:pPr>
        <w:pStyle w:val="a4"/>
        <w:rPr>
          <w:rFonts w:ascii="Times New Roman" w:hAnsi="Times New Roman"/>
          <w:caps/>
        </w:rPr>
      </w:pPr>
    </w:p>
    <w:tbl>
      <w:tblPr>
        <w:tblStyle w:val="aff9"/>
        <w:tblW w:w="0" w:type="auto"/>
        <w:tblInd w:w="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10"/>
        <w:gridCol w:w="1134"/>
        <w:gridCol w:w="4637"/>
      </w:tblGrid>
      <w:tr w:rsidR="00156D25" w:rsidRPr="000272F0" w:rsidTr="00F03BB1">
        <w:tc>
          <w:tcPr>
            <w:tcW w:w="4610" w:type="dxa"/>
          </w:tcPr>
          <w:p w:rsidR="00156D25" w:rsidRPr="000272F0" w:rsidRDefault="00156D25" w:rsidP="00F03BB1">
            <w:pPr>
              <w:pStyle w:val="a8"/>
              <w:ind w:left="34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156D25" w:rsidRPr="000272F0" w:rsidRDefault="00156D25" w:rsidP="00F03BB1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37" w:type="dxa"/>
          </w:tcPr>
          <w:p w:rsidR="00156D25" w:rsidRPr="000272F0" w:rsidRDefault="00156D25" w:rsidP="00F03BB1">
            <w:pPr>
              <w:keepLines/>
              <w:suppressLineNumbers/>
              <w:snapToGrid w:val="0"/>
              <w:ind w:left="34"/>
              <w:rPr>
                <w:rFonts w:ascii="Times New Roman" w:hAnsi="Times New Roman"/>
                <w:szCs w:val="24"/>
                <w:shd w:val="clear" w:color="auto" w:fill="FFFFFF"/>
              </w:rPr>
            </w:pPr>
            <w:r w:rsidRPr="000272F0">
              <w:rPr>
                <w:rFonts w:ascii="Times New Roman" w:hAnsi="Times New Roman"/>
                <w:szCs w:val="24"/>
                <w:shd w:val="clear" w:color="auto" w:fill="FFFFFF"/>
              </w:rPr>
              <w:t>УТВЕРЖДАЮ:</w:t>
            </w:r>
          </w:p>
          <w:p w:rsidR="00156D25" w:rsidRPr="000272F0" w:rsidRDefault="00156D25" w:rsidP="00F03BB1">
            <w:pPr>
              <w:keepLines/>
              <w:suppressLineNumbers/>
              <w:ind w:left="34"/>
              <w:rPr>
                <w:rFonts w:ascii="Times New Roman" w:hAnsi="Times New Roman"/>
                <w:szCs w:val="24"/>
              </w:rPr>
            </w:pPr>
            <w:r w:rsidRPr="000272F0">
              <w:rPr>
                <w:rFonts w:ascii="Times New Roman" w:hAnsi="Times New Roman"/>
                <w:szCs w:val="24"/>
              </w:rPr>
              <w:t>Заместитель директора по техническим вопросам - главный инженер</w:t>
            </w:r>
          </w:p>
          <w:p w:rsidR="00156D25" w:rsidRPr="000272F0" w:rsidRDefault="00156D25" w:rsidP="00F03BB1">
            <w:pPr>
              <w:keepLines/>
              <w:suppressLineNumbers/>
              <w:ind w:left="34"/>
              <w:rPr>
                <w:rFonts w:ascii="Times New Roman" w:hAnsi="Times New Roman"/>
                <w:szCs w:val="24"/>
                <w:shd w:val="clear" w:color="auto" w:fill="FFFFFF"/>
              </w:rPr>
            </w:pPr>
            <w:r w:rsidRPr="000272F0">
              <w:rPr>
                <w:rFonts w:ascii="Times New Roman" w:hAnsi="Times New Roman"/>
                <w:szCs w:val="24"/>
                <w:shd w:val="clear" w:color="auto" w:fill="FFFFFF"/>
              </w:rPr>
              <w:t>филиала ПАО «МРСК Центра»-«Брянскэнерго»</w:t>
            </w:r>
          </w:p>
          <w:p w:rsidR="00156D25" w:rsidRPr="000272F0" w:rsidRDefault="00156D25" w:rsidP="00F03BB1">
            <w:pPr>
              <w:keepLines/>
              <w:suppressLineNumbers/>
              <w:ind w:left="34"/>
              <w:rPr>
                <w:rFonts w:ascii="Times New Roman" w:hAnsi="Times New Roman"/>
                <w:szCs w:val="24"/>
                <w:shd w:val="clear" w:color="auto" w:fill="FFFFFF"/>
              </w:rPr>
            </w:pPr>
          </w:p>
          <w:p w:rsidR="00156D25" w:rsidRPr="000272F0" w:rsidRDefault="00156D25" w:rsidP="00F03BB1">
            <w:pPr>
              <w:keepLines/>
              <w:suppressLineNumbers/>
              <w:spacing w:line="480" w:lineRule="auto"/>
              <w:ind w:left="34"/>
              <w:rPr>
                <w:rFonts w:ascii="Times New Roman" w:hAnsi="Times New Roman"/>
                <w:szCs w:val="24"/>
                <w:shd w:val="clear" w:color="auto" w:fill="FFFFFF"/>
              </w:rPr>
            </w:pPr>
            <w:r w:rsidRPr="000272F0">
              <w:rPr>
                <w:rFonts w:ascii="Times New Roman" w:hAnsi="Times New Roman"/>
                <w:szCs w:val="24"/>
                <w:shd w:val="clear" w:color="auto" w:fill="FFFFFF"/>
              </w:rPr>
              <w:t>_________________</w:t>
            </w:r>
            <w:r w:rsidRPr="000272F0">
              <w:rPr>
                <w:rFonts w:ascii="Times New Roman" w:hAnsi="Times New Roman"/>
              </w:rPr>
              <w:t xml:space="preserve"> Ф</w:t>
            </w:r>
            <w:r w:rsidRPr="000272F0">
              <w:rPr>
                <w:rFonts w:ascii="Times New Roman" w:hAnsi="Times New Roman"/>
                <w:szCs w:val="24"/>
                <w:shd w:val="clear" w:color="auto" w:fill="FFFFFF"/>
              </w:rPr>
              <w:t>.А. Капшуков</w:t>
            </w:r>
          </w:p>
          <w:p w:rsidR="00156D25" w:rsidRPr="000272F0" w:rsidRDefault="00156D25" w:rsidP="00F03BB1">
            <w:pPr>
              <w:pStyle w:val="a8"/>
              <w:rPr>
                <w:rFonts w:ascii="Times New Roman" w:hAnsi="Times New Roman"/>
              </w:rPr>
            </w:pPr>
            <w:r w:rsidRPr="000272F0">
              <w:rPr>
                <w:rFonts w:ascii="Times New Roman" w:hAnsi="Times New Roman"/>
                <w:shd w:val="clear" w:color="auto" w:fill="FFFFFF"/>
              </w:rPr>
              <w:t>«__</w:t>
            </w:r>
            <w:r w:rsidRPr="000272F0">
              <w:rPr>
                <w:rFonts w:ascii="Times New Roman" w:hAnsi="Times New Roman"/>
                <w:shd w:val="clear" w:color="auto" w:fill="FFFFFF"/>
                <w:lang w:val="en-US"/>
              </w:rPr>
              <w:t>_</w:t>
            </w:r>
            <w:r w:rsidRPr="000272F0">
              <w:rPr>
                <w:rFonts w:ascii="Times New Roman" w:hAnsi="Times New Roman"/>
                <w:shd w:val="clear" w:color="auto" w:fill="FFFFFF"/>
              </w:rPr>
              <w:t>_»</w:t>
            </w:r>
            <w:r w:rsidRPr="000272F0">
              <w:rPr>
                <w:rFonts w:ascii="Times New Roman" w:hAnsi="Times New Roman"/>
                <w:szCs w:val="24"/>
                <w:shd w:val="clear" w:color="auto" w:fill="FFFFFF"/>
              </w:rPr>
              <w:t>______________ 20</w:t>
            </w:r>
            <w:r w:rsidRPr="000272F0">
              <w:rPr>
                <w:rFonts w:ascii="Times New Roman" w:hAnsi="Times New Roman"/>
                <w:szCs w:val="24"/>
                <w:shd w:val="clear" w:color="auto" w:fill="FFFFFF"/>
                <w:lang w:val="en-US"/>
              </w:rPr>
              <w:t>20</w:t>
            </w:r>
            <w:r w:rsidRPr="000272F0">
              <w:rPr>
                <w:rFonts w:ascii="Times New Roman" w:hAnsi="Times New Roman"/>
                <w:szCs w:val="24"/>
                <w:shd w:val="clear" w:color="auto" w:fill="FFFFFF"/>
              </w:rPr>
              <w:t xml:space="preserve"> г.</w:t>
            </w:r>
          </w:p>
        </w:tc>
      </w:tr>
    </w:tbl>
    <w:p w:rsidR="00156D25" w:rsidRPr="000272F0" w:rsidRDefault="00156D25" w:rsidP="00156D25">
      <w:pPr>
        <w:pStyle w:val="a8"/>
        <w:ind w:left="34"/>
        <w:jc w:val="center"/>
        <w:rPr>
          <w:rFonts w:ascii="Times New Roman" w:hAnsi="Times New Roman"/>
        </w:rPr>
      </w:pPr>
    </w:p>
    <w:p w:rsidR="00156D25" w:rsidRPr="000272F0" w:rsidRDefault="00156D25" w:rsidP="00156D25">
      <w:pPr>
        <w:pStyle w:val="a8"/>
        <w:ind w:left="34"/>
        <w:jc w:val="center"/>
        <w:rPr>
          <w:rFonts w:ascii="Times New Roman" w:hAnsi="Times New Roman"/>
        </w:rPr>
      </w:pPr>
    </w:p>
    <w:p w:rsidR="00156D25" w:rsidRPr="000272F0" w:rsidRDefault="00156D25" w:rsidP="00156D25">
      <w:pPr>
        <w:pStyle w:val="a8"/>
        <w:ind w:left="34"/>
        <w:jc w:val="center"/>
        <w:rPr>
          <w:rFonts w:ascii="Times New Roman" w:hAnsi="Times New Roman"/>
        </w:rPr>
      </w:pPr>
    </w:p>
    <w:p w:rsidR="00156D25" w:rsidRPr="000272F0" w:rsidRDefault="00156D25" w:rsidP="00156D25">
      <w:pPr>
        <w:pStyle w:val="a8"/>
        <w:ind w:left="34"/>
        <w:jc w:val="center"/>
        <w:rPr>
          <w:rFonts w:ascii="Times New Roman" w:hAnsi="Times New Roman"/>
        </w:rPr>
      </w:pPr>
    </w:p>
    <w:p w:rsidR="00156D25" w:rsidRPr="000272F0" w:rsidRDefault="00156D25" w:rsidP="00156D25">
      <w:pPr>
        <w:pStyle w:val="a8"/>
        <w:ind w:left="34"/>
        <w:jc w:val="center"/>
        <w:rPr>
          <w:rFonts w:ascii="Times New Roman" w:hAnsi="Times New Roman"/>
        </w:rPr>
      </w:pPr>
    </w:p>
    <w:p w:rsidR="00156D25" w:rsidRPr="000272F0" w:rsidRDefault="00156D25" w:rsidP="00156D25">
      <w:pPr>
        <w:pStyle w:val="a8"/>
        <w:ind w:left="34"/>
        <w:jc w:val="center"/>
        <w:rPr>
          <w:rFonts w:ascii="Times New Roman" w:hAnsi="Times New Roman"/>
        </w:rPr>
      </w:pPr>
    </w:p>
    <w:p w:rsidR="00156D25" w:rsidRPr="000272F0" w:rsidRDefault="00156D25" w:rsidP="00156D25">
      <w:pPr>
        <w:pStyle w:val="a8"/>
        <w:ind w:left="34"/>
        <w:jc w:val="center"/>
        <w:rPr>
          <w:rFonts w:ascii="Times New Roman" w:hAnsi="Times New Roman"/>
        </w:rPr>
      </w:pPr>
    </w:p>
    <w:p w:rsidR="00156D25" w:rsidRPr="000272F0" w:rsidRDefault="00156D25" w:rsidP="00156D25">
      <w:pPr>
        <w:pStyle w:val="a8"/>
        <w:ind w:left="34"/>
        <w:jc w:val="center"/>
        <w:rPr>
          <w:rFonts w:ascii="Times New Roman" w:hAnsi="Times New Roman"/>
        </w:rPr>
      </w:pPr>
    </w:p>
    <w:p w:rsidR="00156D25" w:rsidRPr="000272F0" w:rsidRDefault="00156D25" w:rsidP="00156D25">
      <w:pPr>
        <w:pStyle w:val="a8"/>
        <w:ind w:left="34"/>
        <w:jc w:val="center"/>
        <w:rPr>
          <w:rFonts w:ascii="Times New Roman" w:hAnsi="Times New Roman"/>
        </w:rPr>
      </w:pPr>
    </w:p>
    <w:p w:rsidR="00156D25" w:rsidRPr="000272F0" w:rsidRDefault="00156D25" w:rsidP="00156D25">
      <w:pPr>
        <w:keepLines/>
        <w:suppressLineNumbers/>
        <w:tabs>
          <w:tab w:val="left" w:pos="0"/>
        </w:tabs>
        <w:jc w:val="center"/>
        <w:rPr>
          <w:rFonts w:ascii="Times New Roman" w:hAnsi="Times New Roman"/>
        </w:rPr>
      </w:pPr>
      <w:r w:rsidRPr="000272F0">
        <w:rPr>
          <w:rFonts w:ascii="Times New Roman" w:hAnsi="Times New Roman"/>
        </w:rPr>
        <w:t>ТЕХНИЧЕСКОЕ ЗАДАНИЕ</w:t>
      </w:r>
    </w:p>
    <w:p w:rsidR="00156D25" w:rsidRPr="000272F0" w:rsidRDefault="00156D25" w:rsidP="00156D25">
      <w:pPr>
        <w:widowControl/>
        <w:autoSpaceDE w:val="0"/>
        <w:autoSpaceDN w:val="0"/>
        <w:adjustRightInd w:val="0"/>
        <w:jc w:val="center"/>
        <w:rPr>
          <w:rFonts w:ascii="Times New Roman" w:hAnsi="Times New Roman"/>
          <w:szCs w:val="24"/>
        </w:rPr>
      </w:pPr>
      <w:r w:rsidRPr="000272F0">
        <w:rPr>
          <w:rFonts w:ascii="Times New Roman" w:hAnsi="Times New Roman"/>
        </w:rPr>
        <w:t xml:space="preserve">на поставку </w:t>
      </w:r>
      <w:r w:rsidR="0038148A" w:rsidRPr="000272F0">
        <w:rPr>
          <w:rFonts w:ascii="Times New Roman" w:hAnsi="Times New Roman"/>
        </w:rPr>
        <w:t xml:space="preserve">телекамер IP уличных цилиндрических и </w:t>
      </w:r>
      <w:r w:rsidR="00865F1D">
        <w:rPr>
          <w:rFonts w:ascii="Times New Roman" w:hAnsi="Times New Roman"/>
          <w:lang w:val="en-US"/>
        </w:rPr>
        <w:t>IP</w:t>
      </w:r>
      <w:r w:rsidR="00865F1D" w:rsidRPr="00865F1D">
        <w:rPr>
          <w:rFonts w:ascii="Times New Roman" w:hAnsi="Times New Roman"/>
        </w:rPr>
        <w:t xml:space="preserve"> </w:t>
      </w:r>
      <w:r w:rsidR="0038148A" w:rsidRPr="000272F0">
        <w:rPr>
          <w:rFonts w:ascii="Times New Roman" w:hAnsi="Times New Roman"/>
        </w:rPr>
        <w:t xml:space="preserve">видеорегистраторов </w:t>
      </w:r>
      <w:r w:rsidRPr="000272F0">
        <w:rPr>
          <w:rFonts w:ascii="Times New Roman" w:hAnsi="Times New Roman"/>
        </w:rPr>
        <w:br/>
        <w:t>для модернизации систем охранного видеонаблюдения объектов РПБ РЭС филиала</w:t>
      </w:r>
      <w:r w:rsidRPr="000272F0">
        <w:rPr>
          <w:rFonts w:ascii="Times New Roman" w:hAnsi="Times New Roman"/>
        </w:rPr>
        <w:br/>
        <w:t xml:space="preserve">для нужд филиала ПАО «МРСК Центра» - </w:t>
      </w:r>
      <w:r w:rsidRPr="000272F0">
        <w:rPr>
          <w:rFonts w:ascii="Times New Roman" w:hAnsi="Times New Roman"/>
          <w:szCs w:val="24"/>
          <w:shd w:val="clear" w:color="auto" w:fill="FFFFFF"/>
        </w:rPr>
        <w:t>«</w:t>
      </w:r>
      <w:r w:rsidRPr="000272F0">
        <w:rPr>
          <w:rFonts w:ascii="Times New Roman" w:hAnsi="Times New Roman"/>
          <w:szCs w:val="24"/>
        </w:rPr>
        <w:t>Брянскэнерго</w:t>
      </w:r>
      <w:r w:rsidRPr="000272F0">
        <w:rPr>
          <w:rFonts w:ascii="Times New Roman" w:hAnsi="Times New Roman"/>
          <w:szCs w:val="24"/>
          <w:shd w:val="clear" w:color="auto" w:fill="FFFFFF"/>
        </w:rPr>
        <w:t>»</w:t>
      </w:r>
    </w:p>
    <w:p w:rsidR="00156D25" w:rsidRPr="000272F0" w:rsidRDefault="00156D25" w:rsidP="00156D25">
      <w:pPr>
        <w:pStyle w:val="a8"/>
        <w:ind w:left="34"/>
        <w:jc w:val="center"/>
        <w:rPr>
          <w:rFonts w:ascii="Times New Roman" w:hAnsi="Times New Roman"/>
          <w:szCs w:val="24"/>
        </w:rPr>
      </w:pPr>
    </w:p>
    <w:p w:rsidR="00156D25" w:rsidRPr="000272F0" w:rsidRDefault="00156D25" w:rsidP="00156D25">
      <w:pPr>
        <w:keepLines/>
        <w:suppressLineNumbers/>
        <w:tabs>
          <w:tab w:val="left" w:pos="567"/>
        </w:tabs>
        <w:ind w:left="34"/>
        <w:jc w:val="center"/>
        <w:rPr>
          <w:rFonts w:ascii="Times New Roman" w:hAnsi="Times New Roman"/>
          <w:szCs w:val="24"/>
        </w:rPr>
      </w:pPr>
    </w:p>
    <w:p w:rsidR="00156D25" w:rsidRPr="000272F0" w:rsidRDefault="00156D25" w:rsidP="00156D25">
      <w:pPr>
        <w:pStyle w:val="a4"/>
        <w:tabs>
          <w:tab w:val="left" w:pos="0"/>
        </w:tabs>
        <w:ind w:left="34"/>
        <w:jc w:val="center"/>
        <w:rPr>
          <w:rFonts w:ascii="Times New Roman" w:hAnsi="Times New Roman"/>
        </w:rPr>
      </w:pPr>
      <w:r w:rsidRPr="000272F0">
        <w:rPr>
          <w:rFonts w:ascii="Times New Roman" w:hAnsi="Times New Roman"/>
        </w:rPr>
        <w:t xml:space="preserve">на </w:t>
      </w:r>
      <w:r w:rsidR="00D0268E">
        <w:rPr>
          <w:rFonts w:ascii="Times New Roman" w:hAnsi="Times New Roman"/>
        </w:rPr>
        <w:t>5</w:t>
      </w:r>
      <w:r w:rsidRPr="000272F0">
        <w:rPr>
          <w:rFonts w:ascii="Times New Roman" w:hAnsi="Times New Roman"/>
        </w:rPr>
        <w:t xml:space="preserve"> листах</w:t>
      </w:r>
    </w:p>
    <w:p w:rsidR="00156D25" w:rsidRPr="000272F0" w:rsidRDefault="00156D25" w:rsidP="00156D25">
      <w:pPr>
        <w:pStyle w:val="a4"/>
        <w:ind w:left="34"/>
        <w:rPr>
          <w:rFonts w:ascii="Times New Roman" w:hAnsi="Times New Roman"/>
        </w:rPr>
      </w:pPr>
    </w:p>
    <w:p w:rsidR="00156D25" w:rsidRPr="000272F0" w:rsidRDefault="00156D25" w:rsidP="00156D25">
      <w:pPr>
        <w:pStyle w:val="a4"/>
        <w:ind w:left="34"/>
        <w:rPr>
          <w:rFonts w:ascii="Times New Roman" w:hAnsi="Times New Roman"/>
        </w:rPr>
      </w:pPr>
    </w:p>
    <w:p w:rsidR="00156D25" w:rsidRPr="000272F0" w:rsidRDefault="00156D25" w:rsidP="00156D25">
      <w:pPr>
        <w:pStyle w:val="a4"/>
        <w:ind w:left="34"/>
        <w:rPr>
          <w:rFonts w:ascii="Times New Roman" w:hAnsi="Times New Roman"/>
        </w:rPr>
      </w:pPr>
    </w:p>
    <w:p w:rsidR="00156D25" w:rsidRPr="000272F0" w:rsidRDefault="00156D25" w:rsidP="00156D25">
      <w:pPr>
        <w:pStyle w:val="a4"/>
        <w:ind w:left="34"/>
        <w:rPr>
          <w:rFonts w:ascii="Times New Roman" w:hAnsi="Times New Roman"/>
        </w:rPr>
      </w:pPr>
    </w:p>
    <w:p w:rsidR="00156D25" w:rsidRPr="000272F0" w:rsidRDefault="00156D25" w:rsidP="00156D25">
      <w:pPr>
        <w:pStyle w:val="a4"/>
        <w:ind w:left="34"/>
        <w:rPr>
          <w:rFonts w:ascii="Times New Roman" w:hAnsi="Times New Roman"/>
        </w:rPr>
      </w:pPr>
    </w:p>
    <w:p w:rsidR="00156D25" w:rsidRPr="000272F0" w:rsidRDefault="00156D25" w:rsidP="00156D25">
      <w:pPr>
        <w:pStyle w:val="a4"/>
        <w:ind w:left="34"/>
        <w:rPr>
          <w:rFonts w:ascii="Times New Roman" w:hAnsi="Times New Roman"/>
        </w:rPr>
      </w:pPr>
    </w:p>
    <w:p w:rsidR="00156D25" w:rsidRPr="000272F0" w:rsidRDefault="00156D25" w:rsidP="00156D25">
      <w:pPr>
        <w:pStyle w:val="a4"/>
        <w:ind w:left="34"/>
        <w:rPr>
          <w:rFonts w:ascii="Times New Roman" w:hAnsi="Times New Roman"/>
        </w:rPr>
      </w:pPr>
    </w:p>
    <w:tbl>
      <w:tblPr>
        <w:tblStyle w:val="aff9"/>
        <w:tblW w:w="0" w:type="auto"/>
        <w:tblInd w:w="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65"/>
        <w:gridCol w:w="1104"/>
        <w:gridCol w:w="4586"/>
      </w:tblGrid>
      <w:tr w:rsidR="00156D25" w:rsidRPr="000272F0" w:rsidTr="00F03BB1">
        <w:tc>
          <w:tcPr>
            <w:tcW w:w="4465" w:type="dxa"/>
          </w:tcPr>
          <w:p w:rsidR="00156D25" w:rsidRPr="000272F0" w:rsidRDefault="00156D25" w:rsidP="00F03BB1">
            <w:pPr>
              <w:jc w:val="center"/>
              <w:outlineLv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04" w:type="dxa"/>
          </w:tcPr>
          <w:p w:rsidR="00156D25" w:rsidRPr="000272F0" w:rsidRDefault="00156D25" w:rsidP="00F03BB1">
            <w:pPr>
              <w:jc w:val="center"/>
              <w:outlineLv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586" w:type="dxa"/>
          </w:tcPr>
          <w:p w:rsidR="00156D25" w:rsidRPr="000272F0" w:rsidRDefault="00156D25" w:rsidP="00F03BB1">
            <w:pPr>
              <w:jc w:val="center"/>
              <w:outlineLvl w:val="0"/>
              <w:rPr>
                <w:rFonts w:ascii="Times New Roman" w:hAnsi="Times New Roman"/>
                <w:szCs w:val="24"/>
              </w:rPr>
            </w:pPr>
          </w:p>
        </w:tc>
      </w:tr>
      <w:tr w:rsidR="00156D25" w:rsidRPr="000272F0" w:rsidTr="00F03BB1">
        <w:tc>
          <w:tcPr>
            <w:tcW w:w="4465" w:type="dxa"/>
          </w:tcPr>
          <w:p w:rsidR="00156D25" w:rsidRPr="000272F0" w:rsidRDefault="00156D25" w:rsidP="00F03BB1">
            <w:pPr>
              <w:jc w:val="center"/>
              <w:outlineLv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04" w:type="dxa"/>
          </w:tcPr>
          <w:p w:rsidR="00156D25" w:rsidRPr="000272F0" w:rsidRDefault="00156D25" w:rsidP="00F03BB1">
            <w:pPr>
              <w:jc w:val="center"/>
              <w:outlineLv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586" w:type="dxa"/>
          </w:tcPr>
          <w:p w:rsidR="00156D25" w:rsidRPr="000272F0" w:rsidRDefault="00156D25" w:rsidP="00F03BB1">
            <w:pPr>
              <w:outlineLvl w:val="0"/>
              <w:rPr>
                <w:rFonts w:ascii="Times New Roman" w:hAnsi="Times New Roman"/>
                <w:szCs w:val="24"/>
              </w:rPr>
            </w:pPr>
            <w:r w:rsidRPr="000272F0">
              <w:rPr>
                <w:rFonts w:ascii="Times New Roman" w:hAnsi="Times New Roman"/>
                <w:szCs w:val="24"/>
              </w:rPr>
              <w:t xml:space="preserve">СОГЛАСОВАНО: </w:t>
            </w:r>
          </w:p>
          <w:p w:rsidR="00156D25" w:rsidRPr="000272F0" w:rsidRDefault="00156D25" w:rsidP="00F03BB1">
            <w:pPr>
              <w:rPr>
                <w:rFonts w:ascii="Times New Roman" w:hAnsi="Times New Roman"/>
                <w:szCs w:val="24"/>
              </w:rPr>
            </w:pPr>
            <w:r w:rsidRPr="000272F0">
              <w:rPr>
                <w:rFonts w:ascii="Times New Roman" w:hAnsi="Times New Roman"/>
                <w:szCs w:val="24"/>
              </w:rPr>
              <w:t xml:space="preserve">Заместитель директора – начальник отдела безопасности филиала </w:t>
            </w:r>
            <w:r w:rsidRPr="000272F0">
              <w:rPr>
                <w:rFonts w:ascii="Times New Roman" w:hAnsi="Times New Roman"/>
                <w:szCs w:val="24"/>
              </w:rPr>
              <w:br/>
              <w:t>ПАО «МРСК Центра» - «Брянскэнерго»</w:t>
            </w:r>
          </w:p>
          <w:p w:rsidR="00156D25" w:rsidRPr="000272F0" w:rsidRDefault="00156D25" w:rsidP="00F03BB1">
            <w:pPr>
              <w:rPr>
                <w:rFonts w:ascii="Times New Roman" w:hAnsi="Times New Roman"/>
                <w:szCs w:val="24"/>
              </w:rPr>
            </w:pPr>
          </w:p>
          <w:p w:rsidR="00156D25" w:rsidRPr="000272F0" w:rsidRDefault="00156D25" w:rsidP="00F03BB1">
            <w:pPr>
              <w:rPr>
                <w:rFonts w:ascii="Times New Roman" w:hAnsi="Times New Roman"/>
                <w:szCs w:val="24"/>
              </w:rPr>
            </w:pPr>
          </w:p>
          <w:p w:rsidR="00156D25" w:rsidRPr="000272F0" w:rsidRDefault="00156D25" w:rsidP="00F03BB1">
            <w:pPr>
              <w:outlineLvl w:val="0"/>
              <w:rPr>
                <w:rFonts w:ascii="Times New Roman" w:hAnsi="Times New Roman"/>
              </w:rPr>
            </w:pPr>
            <w:r w:rsidRPr="000272F0">
              <w:rPr>
                <w:rFonts w:ascii="Times New Roman" w:hAnsi="Times New Roman"/>
                <w:szCs w:val="24"/>
              </w:rPr>
              <w:t xml:space="preserve">______________ </w:t>
            </w:r>
            <w:r w:rsidRPr="000272F0">
              <w:rPr>
                <w:rFonts w:ascii="Times New Roman" w:hAnsi="Times New Roman"/>
              </w:rPr>
              <w:t xml:space="preserve">  А.Н. Дюбо</w:t>
            </w:r>
          </w:p>
          <w:p w:rsidR="00156D25" w:rsidRPr="000272F0" w:rsidRDefault="00156D25" w:rsidP="00F03BB1">
            <w:pPr>
              <w:outlineLvl w:val="0"/>
              <w:rPr>
                <w:rFonts w:ascii="Times New Roman" w:hAnsi="Times New Roman"/>
              </w:rPr>
            </w:pPr>
          </w:p>
          <w:p w:rsidR="00156D25" w:rsidRPr="000272F0" w:rsidRDefault="00156D25" w:rsidP="00F03BB1">
            <w:pPr>
              <w:outlineLvl w:val="0"/>
              <w:rPr>
                <w:rFonts w:ascii="Times New Roman" w:hAnsi="Times New Roman"/>
                <w:szCs w:val="24"/>
              </w:rPr>
            </w:pPr>
            <w:r w:rsidRPr="000272F0">
              <w:rPr>
                <w:rFonts w:ascii="Times New Roman" w:hAnsi="Times New Roman"/>
                <w:szCs w:val="24"/>
              </w:rPr>
              <w:t>«____»______________2020 г.</w:t>
            </w:r>
          </w:p>
        </w:tc>
      </w:tr>
    </w:tbl>
    <w:p w:rsidR="00156D25" w:rsidRPr="000272F0" w:rsidRDefault="00156D25" w:rsidP="00156D25">
      <w:pPr>
        <w:ind w:left="34"/>
        <w:jc w:val="center"/>
        <w:outlineLvl w:val="0"/>
        <w:rPr>
          <w:rFonts w:ascii="Times New Roman" w:hAnsi="Times New Roman"/>
          <w:szCs w:val="24"/>
        </w:rPr>
      </w:pPr>
    </w:p>
    <w:p w:rsidR="00156D25" w:rsidRPr="000272F0" w:rsidRDefault="00156D25" w:rsidP="00156D25">
      <w:pPr>
        <w:jc w:val="center"/>
        <w:rPr>
          <w:rFonts w:ascii="Times New Roman" w:hAnsi="Times New Roman"/>
          <w:lang w:eastAsia="ar-SA"/>
        </w:rPr>
      </w:pPr>
    </w:p>
    <w:p w:rsidR="00156D25" w:rsidRPr="000272F0" w:rsidRDefault="00156D25" w:rsidP="00156D25">
      <w:pPr>
        <w:jc w:val="center"/>
        <w:rPr>
          <w:rFonts w:ascii="Times New Roman" w:hAnsi="Times New Roman"/>
          <w:lang w:eastAsia="ar-SA"/>
        </w:rPr>
      </w:pPr>
    </w:p>
    <w:p w:rsidR="00156D25" w:rsidRPr="000272F0" w:rsidRDefault="00156D25" w:rsidP="00156D25">
      <w:pPr>
        <w:jc w:val="center"/>
        <w:rPr>
          <w:rFonts w:ascii="Times New Roman" w:hAnsi="Times New Roman"/>
          <w:color w:val="auto"/>
          <w:szCs w:val="24"/>
        </w:rPr>
      </w:pPr>
      <w:r w:rsidRPr="000272F0">
        <w:rPr>
          <w:rFonts w:ascii="Times New Roman" w:hAnsi="Times New Roman"/>
          <w:lang w:eastAsia="ar-SA"/>
        </w:rPr>
        <w:t>20</w:t>
      </w:r>
      <w:r w:rsidRPr="000272F0">
        <w:rPr>
          <w:rFonts w:ascii="Times New Roman" w:hAnsi="Times New Roman"/>
          <w:lang w:val="en-US" w:eastAsia="ar-SA"/>
        </w:rPr>
        <w:t>20</w:t>
      </w:r>
      <w:r w:rsidRPr="000272F0">
        <w:rPr>
          <w:rFonts w:ascii="Times New Roman" w:hAnsi="Times New Roman"/>
          <w:lang w:eastAsia="ar-SA"/>
        </w:rPr>
        <w:t xml:space="preserve"> г.</w:t>
      </w:r>
      <w:r w:rsidRPr="000272F0">
        <w:rPr>
          <w:rFonts w:ascii="Times New Roman" w:hAnsi="Times New Roman"/>
          <w:color w:val="auto"/>
          <w:szCs w:val="24"/>
          <w:lang w:val="en-US"/>
        </w:rPr>
        <w:br w:type="page"/>
      </w:r>
    </w:p>
    <w:p w:rsidR="00156D25" w:rsidRPr="000272F0" w:rsidRDefault="00156D25" w:rsidP="00156D25">
      <w:pPr>
        <w:pStyle w:val="1"/>
        <w:widowControl/>
        <w:numPr>
          <w:ilvl w:val="0"/>
          <w:numId w:val="14"/>
        </w:numPr>
        <w:spacing w:after="120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0272F0">
        <w:rPr>
          <w:rFonts w:ascii="Times New Roman" w:hAnsi="Times New Roman"/>
          <w:b/>
          <w:bCs/>
          <w:color w:val="auto"/>
          <w:sz w:val="24"/>
          <w:szCs w:val="24"/>
        </w:rPr>
        <w:lastRenderedPageBreak/>
        <w:t>Общие данные</w:t>
      </w:r>
      <w:r w:rsidR="00AA21A9" w:rsidRPr="000272F0">
        <w:rPr>
          <w:rFonts w:ascii="Times New Roman" w:hAnsi="Times New Roman"/>
          <w:b/>
          <w:bCs/>
          <w:color w:val="auto"/>
          <w:sz w:val="24"/>
          <w:szCs w:val="24"/>
          <w:lang w:val="en-US"/>
        </w:rPr>
        <w:t xml:space="preserve"> </w:t>
      </w:r>
    </w:p>
    <w:p w:rsidR="00156D25" w:rsidRPr="000272F0" w:rsidRDefault="00156D25" w:rsidP="0038148A">
      <w:pPr>
        <w:pStyle w:val="BodyText21"/>
        <w:rPr>
          <w:szCs w:val="24"/>
        </w:rPr>
      </w:pPr>
      <w:r w:rsidRPr="000272F0">
        <w:rPr>
          <w:szCs w:val="24"/>
        </w:rPr>
        <w:t>В настоящем документе представлено техническое задание (далее – ТЗ) на поставку</w:t>
      </w:r>
      <w:r w:rsidR="0038148A" w:rsidRPr="000272F0">
        <w:rPr>
          <w:szCs w:val="24"/>
        </w:rPr>
        <w:t xml:space="preserve"> телекамер IP уличных цилиндрических и видеорегистраторов IP </w:t>
      </w:r>
      <w:r w:rsidR="00D6296C" w:rsidRPr="000272F0">
        <w:rPr>
          <w:szCs w:val="24"/>
        </w:rPr>
        <w:t xml:space="preserve">(далее </w:t>
      </w:r>
      <w:r w:rsidR="0038148A" w:rsidRPr="000272F0">
        <w:rPr>
          <w:szCs w:val="24"/>
        </w:rPr>
        <w:t>-</w:t>
      </w:r>
      <w:r w:rsidRPr="000272F0">
        <w:rPr>
          <w:szCs w:val="24"/>
        </w:rPr>
        <w:t xml:space="preserve"> </w:t>
      </w:r>
      <w:r w:rsidRPr="000272F0">
        <w:t>оборудования</w:t>
      </w:r>
      <w:r w:rsidR="00D6296C" w:rsidRPr="000272F0">
        <w:t>)</w:t>
      </w:r>
      <w:r w:rsidRPr="000272F0">
        <w:t xml:space="preserve"> для модернизации систем охранного видеонаблюдения объектов РПБ РЭС филиала</w:t>
      </w:r>
      <w:r w:rsidRPr="000272F0">
        <w:br/>
        <w:t xml:space="preserve">для нужд филиала ПАО «МРСК Центра» - </w:t>
      </w:r>
      <w:r w:rsidRPr="000272F0">
        <w:rPr>
          <w:szCs w:val="24"/>
          <w:shd w:val="clear" w:color="auto" w:fill="FFFFFF"/>
        </w:rPr>
        <w:t>«</w:t>
      </w:r>
      <w:r w:rsidRPr="000272F0">
        <w:rPr>
          <w:szCs w:val="24"/>
        </w:rPr>
        <w:t>Брянскэнерго</w:t>
      </w:r>
      <w:r w:rsidRPr="000272F0">
        <w:rPr>
          <w:szCs w:val="24"/>
          <w:shd w:val="clear" w:color="auto" w:fill="FFFFFF"/>
        </w:rPr>
        <w:t>»</w:t>
      </w:r>
      <w:r w:rsidRPr="000272F0">
        <w:rPr>
          <w:szCs w:val="24"/>
        </w:rPr>
        <w:t>.</w:t>
      </w:r>
    </w:p>
    <w:p w:rsidR="00156D25" w:rsidRPr="000272F0" w:rsidRDefault="00156D25" w:rsidP="00156D25">
      <w:pPr>
        <w:pStyle w:val="BodyText21"/>
        <w:rPr>
          <w:szCs w:val="24"/>
        </w:rPr>
      </w:pPr>
      <w:r w:rsidRPr="000272F0">
        <w:rPr>
          <w:szCs w:val="24"/>
        </w:rPr>
        <w:t xml:space="preserve">Заказчик: Филиал ПАО «МРСК Центра» - «Брянскэнерго», г. Брянск, ул. Советская, д. 35 </w:t>
      </w:r>
    </w:p>
    <w:p w:rsidR="00156D25" w:rsidRPr="000272F0" w:rsidRDefault="00156D25" w:rsidP="00156D25">
      <w:pPr>
        <w:pStyle w:val="BodyText21"/>
        <w:rPr>
          <w:szCs w:val="24"/>
        </w:rPr>
      </w:pPr>
      <w:r w:rsidRPr="000272F0">
        <w:rPr>
          <w:szCs w:val="24"/>
        </w:rPr>
        <w:t>Исполнитель: определяется по итогам торговой процедуры.</w:t>
      </w:r>
    </w:p>
    <w:p w:rsidR="00156D25" w:rsidRPr="000272F0" w:rsidRDefault="00156D25" w:rsidP="00156D25">
      <w:pPr>
        <w:pStyle w:val="BodyText21"/>
        <w:rPr>
          <w:szCs w:val="24"/>
        </w:rPr>
      </w:pPr>
      <w:r w:rsidRPr="000272F0">
        <w:rPr>
          <w:szCs w:val="24"/>
        </w:rPr>
        <w:t xml:space="preserve">Основная цель: выбор Поставщика для заключения договора поставки </w:t>
      </w:r>
      <w:r w:rsidRPr="000272F0">
        <w:t xml:space="preserve">оборудования для модернизации систем охранного видеонаблюдения объектов РПБ РЭС филиала (далее – оборудование) для нужд филиала ПАО «МРСК Центра» - </w:t>
      </w:r>
      <w:r w:rsidRPr="000272F0">
        <w:rPr>
          <w:szCs w:val="24"/>
          <w:shd w:val="clear" w:color="auto" w:fill="FFFFFF"/>
        </w:rPr>
        <w:t>«</w:t>
      </w:r>
      <w:r w:rsidRPr="000272F0">
        <w:rPr>
          <w:szCs w:val="24"/>
        </w:rPr>
        <w:t>Брянскэнерго</w:t>
      </w:r>
      <w:r w:rsidRPr="000272F0">
        <w:rPr>
          <w:szCs w:val="24"/>
          <w:shd w:val="clear" w:color="auto" w:fill="FFFFFF"/>
        </w:rPr>
        <w:t>»</w:t>
      </w:r>
      <w:r w:rsidRPr="000272F0">
        <w:rPr>
          <w:szCs w:val="24"/>
        </w:rPr>
        <w:t>.</w:t>
      </w:r>
    </w:p>
    <w:p w:rsidR="00156D25" w:rsidRPr="000272F0" w:rsidRDefault="00156D25" w:rsidP="00156D25">
      <w:pPr>
        <w:pStyle w:val="1"/>
        <w:widowControl/>
        <w:numPr>
          <w:ilvl w:val="0"/>
          <w:numId w:val="14"/>
        </w:numPr>
        <w:spacing w:after="120"/>
        <w:ind w:left="357" w:hanging="357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0272F0">
        <w:rPr>
          <w:rFonts w:ascii="Times New Roman" w:hAnsi="Times New Roman"/>
          <w:b/>
          <w:bCs/>
          <w:color w:val="auto"/>
          <w:sz w:val="24"/>
          <w:szCs w:val="24"/>
        </w:rPr>
        <w:t>Сроки поставки</w:t>
      </w:r>
    </w:p>
    <w:p w:rsidR="00156D25" w:rsidRPr="000272F0" w:rsidRDefault="00156D25" w:rsidP="00156D25">
      <w:pPr>
        <w:pStyle w:val="a"/>
        <w:numPr>
          <w:ilvl w:val="0"/>
          <w:numId w:val="0"/>
        </w:numPr>
        <w:spacing w:line="300" w:lineRule="auto"/>
        <w:ind w:left="34"/>
        <w:rPr>
          <w:b w:val="0"/>
          <w:sz w:val="24"/>
          <w:szCs w:val="24"/>
        </w:rPr>
      </w:pPr>
      <w:r w:rsidRPr="000272F0">
        <w:rPr>
          <w:b w:val="0"/>
          <w:sz w:val="24"/>
          <w:szCs w:val="24"/>
        </w:rPr>
        <w:t>Начало: с момента подписания договора</w:t>
      </w:r>
    </w:p>
    <w:p w:rsidR="00266E86" w:rsidRDefault="00156D25" w:rsidP="00266E86">
      <w:pPr>
        <w:pStyle w:val="a"/>
        <w:numPr>
          <w:ilvl w:val="0"/>
          <w:numId w:val="0"/>
        </w:numPr>
        <w:spacing w:line="300" w:lineRule="auto"/>
        <w:ind w:left="34"/>
        <w:rPr>
          <w:b w:val="0"/>
          <w:sz w:val="24"/>
          <w:szCs w:val="24"/>
        </w:rPr>
      </w:pPr>
      <w:r w:rsidRPr="000272F0">
        <w:rPr>
          <w:b w:val="0"/>
          <w:sz w:val="24"/>
          <w:szCs w:val="24"/>
        </w:rPr>
        <w:t xml:space="preserve">Окончание: </w:t>
      </w:r>
      <w:r w:rsidR="00266E86">
        <w:rPr>
          <w:b w:val="0"/>
          <w:sz w:val="24"/>
          <w:szCs w:val="24"/>
        </w:rPr>
        <w:t>в соответствии с графиком поставки:</w:t>
      </w:r>
    </w:p>
    <w:tbl>
      <w:tblPr>
        <w:tblStyle w:val="aff9"/>
        <w:tblW w:w="5000" w:type="pct"/>
        <w:tblLook w:val="04A0" w:firstRow="1" w:lastRow="0" w:firstColumn="1" w:lastColumn="0" w:noHBand="0" w:noVBand="1"/>
      </w:tblPr>
      <w:tblGrid>
        <w:gridCol w:w="555"/>
        <w:gridCol w:w="3751"/>
        <w:gridCol w:w="1325"/>
        <w:gridCol w:w="2391"/>
        <w:gridCol w:w="2393"/>
      </w:tblGrid>
      <w:tr w:rsidR="00266E86" w:rsidTr="003C7B2C">
        <w:tc>
          <w:tcPr>
            <w:tcW w:w="266" w:type="pct"/>
            <w:vMerge w:val="restart"/>
            <w:vAlign w:val="center"/>
          </w:tcPr>
          <w:p w:rsidR="00266E86" w:rsidRPr="00F9402D" w:rsidRDefault="00266E86" w:rsidP="00F03BB1">
            <w:pPr>
              <w:pStyle w:val="a"/>
              <w:numPr>
                <w:ilvl w:val="0"/>
                <w:numId w:val="0"/>
              </w:numPr>
              <w:spacing w:line="300" w:lineRule="auto"/>
              <w:rPr>
                <w:b w:val="0"/>
                <w:sz w:val="22"/>
                <w:szCs w:val="22"/>
              </w:rPr>
            </w:pPr>
            <w:r w:rsidRPr="00F9402D">
              <w:rPr>
                <w:b w:val="0"/>
                <w:sz w:val="22"/>
                <w:szCs w:val="22"/>
              </w:rPr>
              <w:t>№ п/п</w:t>
            </w:r>
          </w:p>
        </w:tc>
        <w:tc>
          <w:tcPr>
            <w:tcW w:w="1801" w:type="pct"/>
            <w:vMerge w:val="restart"/>
            <w:vAlign w:val="center"/>
          </w:tcPr>
          <w:p w:rsidR="00266E86" w:rsidRPr="00A84145" w:rsidRDefault="00266E86" w:rsidP="00F03BB1">
            <w:pPr>
              <w:pStyle w:val="a"/>
              <w:numPr>
                <w:ilvl w:val="0"/>
                <w:numId w:val="0"/>
              </w:numPr>
              <w:spacing w:line="300" w:lineRule="auto"/>
              <w:jc w:val="center"/>
              <w:rPr>
                <w:b w:val="0"/>
                <w:sz w:val="22"/>
                <w:szCs w:val="22"/>
              </w:rPr>
            </w:pPr>
            <w:r w:rsidRPr="00A84145">
              <w:rPr>
                <w:b w:val="0"/>
                <w:sz w:val="22"/>
                <w:szCs w:val="22"/>
              </w:rPr>
              <w:t>Наименование</w:t>
            </w:r>
          </w:p>
        </w:tc>
        <w:tc>
          <w:tcPr>
            <w:tcW w:w="636" w:type="pct"/>
            <w:vMerge w:val="restart"/>
            <w:vAlign w:val="center"/>
          </w:tcPr>
          <w:p w:rsidR="00266E86" w:rsidRDefault="00266E86" w:rsidP="00F03BB1">
            <w:pPr>
              <w:pStyle w:val="a"/>
              <w:numPr>
                <w:ilvl w:val="0"/>
                <w:numId w:val="0"/>
              </w:numPr>
              <w:spacing w:line="300" w:lineRule="auto"/>
              <w:jc w:val="center"/>
              <w:rPr>
                <w:b w:val="0"/>
                <w:sz w:val="22"/>
                <w:szCs w:val="22"/>
              </w:rPr>
            </w:pPr>
            <w:r w:rsidRPr="00A84145">
              <w:rPr>
                <w:b w:val="0"/>
                <w:sz w:val="22"/>
                <w:szCs w:val="22"/>
              </w:rPr>
              <w:t>Единица</w:t>
            </w:r>
          </w:p>
          <w:p w:rsidR="00266E86" w:rsidRPr="00A84145" w:rsidRDefault="00266E86" w:rsidP="00F03BB1">
            <w:pPr>
              <w:pStyle w:val="a"/>
              <w:numPr>
                <w:ilvl w:val="0"/>
                <w:numId w:val="0"/>
              </w:numPr>
              <w:spacing w:line="300" w:lineRule="auto"/>
              <w:jc w:val="center"/>
              <w:rPr>
                <w:b w:val="0"/>
                <w:sz w:val="22"/>
                <w:szCs w:val="22"/>
              </w:rPr>
            </w:pPr>
            <w:r w:rsidRPr="00A84145">
              <w:rPr>
                <w:b w:val="0"/>
                <w:sz w:val="22"/>
                <w:szCs w:val="22"/>
              </w:rPr>
              <w:t>измерения</w:t>
            </w:r>
          </w:p>
        </w:tc>
        <w:tc>
          <w:tcPr>
            <w:tcW w:w="2297" w:type="pct"/>
            <w:gridSpan w:val="2"/>
            <w:vAlign w:val="center"/>
          </w:tcPr>
          <w:p w:rsidR="00266E86" w:rsidRPr="00A84145" w:rsidRDefault="00266E86" w:rsidP="00F03BB1">
            <w:pPr>
              <w:pStyle w:val="a"/>
              <w:numPr>
                <w:ilvl w:val="0"/>
                <w:numId w:val="0"/>
              </w:numPr>
              <w:spacing w:line="300" w:lineRule="auto"/>
              <w:jc w:val="center"/>
              <w:rPr>
                <w:b w:val="0"/>
                <w:sz w:val="22"/>
                <w:szCs w:val="22"/>
              </w:rPr>
            </w:pPr>
            <w:r w:rsidRPr="00A84145">
              <w:rPr>
                <w:b w:val="0"/>
                <w:sz w:val="22"/>
                <w:szCs w:val="22"/>
              </w:rPr>
              <w:t>Срок поставки</w:t>
            </w:r>
          </w:p>
        </w:tc>
      </w:tr>
      <w:tr w:rsidR="003C7B2C" w:rsidTr="003C7B2C">
        <w:tc>
          <w:tcPr>
            <w:tcW w:w="266" w:type="pct"/>
            <w:vMerge/>
            <w:vAlign w:val="center"/>
          </w:tcPr>
          <w:p w:rsidR="003C7B2C" w:rsidRPr="00F9402D" w:rsidRDefault="003C7B2C" w:rsidP="00F03BB1">
            <w:pPr>
              <w:pStyle w:val="a"/>
              <w:numPr>
                <w:ilvl w:val="0"/>
                <w:numId w:val="0"/>
              </w:numPr>
              <w:spacing w:line="30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1801" w:type="pct"/>
            <w:vMerge/>
            <w:vAlign w:val="center"/>
          </w:tcPr>
          <w:p w:rsidR="003C7B2C" w:rsidRPr="00F9402D" w:rsidRDefault="003C7B2C" w:rsidP="00F03BB1">
            <w:pPr>
              <w:pStyle w:val="a"/>
              <w:numPr>
                <w:ilvl w:val="0"/>
                <w:numId w:val="0"/>
              </w:numPr>
              <w:spacing w:line="30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636" w:type="pct"/>
            <w:vMerge/>
            <w:vAlign w:val="center"/>
          </w:tcPr>
          <w:p w:rsidR="003C7B2C" w:rsidRPr="00F9402D" w:rsidRDefault="003C7B2C" w:rsidP="00F03BB1">
            <w:pPr>
              <w:pStyle w:val="a"/>
              <w:numPr>
                <w:ilvl w:val="0"/>
                <w:numId w:val="0"/>
              </w:numPr>
              <w:spacing w:line="300" w:lineRule="auto"/>
              <w:rPr>
                <w:b w:val="0"/>
                <w:sz w:val="22"/>
                <w:szCs w:val="22"/>
              </w:rPr>
            </w:pPr>
          </w:p>
        </w:tc>
        <w:tc>
          <w:tcPr>
            <w:tcW w:w="1148" w:type="pct"/>
            <w:vAlign w:val="center"/>
          </w:tcPr>
          <w:p w:rsidR="003C7B2C" w:rsidRPr="00F9402D" w:rsidRDefault="003C7B2C" w:rsidP="00F03BB1">
            <w:pPr>
              <w:pStyle w:val="a"/>
              <w:numPr>
                <w:ilvl w:val="0"/>
                <w:numId w:val="0"/>
              </w:numPr>
              <w:spacing w:line="300" w:lineRule="auto"/>
              <w:jc w:val="center"/>
              <w:rPr>
                <w:b w:val="0"/>
                <w:sz w:val="22"/>
                <w:szCs w:val="22"/>
              </w:rPr>
            </w:pPr>
            <w:r w:rsidRPr="00F9402D">
              <w:rPr>
                <w:b w:val="0"/>
                <w:sz w:val="22"/>
                <w:szCs w:val="22"/>
              </w:rPr>
              <w:t>25.</w:t>
            </w:r>
            <w:r>
              <w:rPr>
                <w:b w:val="0"/>
                <w:sz w:val="22"/>
                <w:szCs w:val="22"/>
              </w:rPr>
              <w:t>12</w:t>
            </w:r>
            <w:r w:rsidRPr="00F9402D">
              <w:rPr>
                <w:b w:val="0"/>
                <w:sz w:val="22"/>
                <w:szCs w:val="22"/>
              </w:rPr>
              <w:t>.2020 г.</w:t>
            </w:r>
          </w:p>
        </w:tc>
        <w:tc>
          <w:tcPr>
            <w:tcW w:w="1149" w:type="pct"/>
            <w:vAlign w:val="center"/>
          </w:tcPr>
          <w:p w:rsidR="003C7B2C" w:rsidRPr="00F9402D" w:rsidRDefault="003C7B2C" w:rsidP="00F03BB1">
            <w:pPr>
              <w:pStyle w:val="a"/>
              <w:numPr>
                <w:ilvl w:val="0"/>
                <w:numId w:val="0"/>
              </w:numPr>
              <w:spacing w:line="300" w:lineRule="auto"/>
              <w:jc w:val="center"/>
              <w:rPr>
                <w:b w:val="0"/>
                <w:sz w:val="22"/>
                <w:szCs w:val="22"/>
              </w:rPr>
            </w:pPr>
            <w:r w:rsidRPr="00F9402D">
              <w:rPr>
                <w:b w:val="0"/>
                <w:sz w:val="22"/>
                <w:szCs w:val="22"/>
              </w:rPr>
              <w:t>15.02.2021 г.</w:t>
            </w:r>
          </w:p>
        </w:tc>
      </w:tr>
      <w:tr w:rsidR="003C7B2C" w:rsidTr="003C7B2C">
        <w:tc>
          <w:tcPr>
            <w:tcW w:w="266" w:type="pct"/>
            <w:vAlign w:val="center"/>
          </w:tcPr>
          <w:p w:rsidR="003C7B2C" w:rsidRPr="00F9402D" w:rsidRDefault="003C7B2C" w:rsidP="00F03BB1">
            <w:pPr>
              <w:pStyle w:val="a"/>
              <w:numPr>
                <w:ilvl w:val="0"/>
                <w:numId w:val="0"/>
              </w:numPr>
              <w:spacing w:line="300" w:lineRule="auto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</w:t>
            </w:r>
          </w:p>
        </w:tc>
        <w:tc>
          <w:tcPr>
            <w:tcW w:w="1801" w:type="pct"/>
          </w:tcPr>
          <w:p w:rsidR="003C7B2C" w:rsidRPr="00F9402D" w:rsidRDefault="005177AA" w:rsidP="005177AA">
            <w:pPr>
              <w:pStyle w:val="a"/>
              <w:numPr>
                <w:ilvl w:val="0"/>
                <w:numId w:val="0"/>
              </w:numPr>
              <w:spacing w:line="300" w:lineRule="auto"/>
              <w:ind w:left="34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Видеокамера</w:t>
            </w:r>
            <w:r w:rsidR="003C7B2C" w:rsidRPr="00266E86">
              <w:rPr>
                <w:b w:val="0"/>
                <w:sz w:val="22"/>
                <w:szCs w:val="22"/>
              </w:rPr>
              <w:t xml:space="preserve"> </w:t>
            </w:r>
            <w:r w:rsidRPr="005177AA">
              <w:rPr>
                <w:b w:val="0"/>
                <w:sz w:val="22"/>
                <w:szCs w:val="22"/>
              </w:rPr>
              <w:t>Dahua</w:t>
            </w:r>
            <w:r>
              <w:rPr>
                <w:b w:val="0"/>
                <w:sz w:val="22"/>
                <w:szCs w:val="22"/>
              </w:rPr>
              <w:t xml:space="preserve"> </w:t>
            </w:r>
            <w:r w:rsidR="003C7B2C" w:rsidRPr="00266E86">
              <w:rPr>
                <w:b w:val="0"/>
                <w:sz w:val="22"/>
                <w:szCs w:val="22"/>
              </w:rPr>
              <w:t>IPC-HFW2431SP-S-0360B</w:t>
            </w:r>
            <w:r>
              <w:rPr>
                <w:b w:val="0"/>
                <w:sz w:val="22"/>
                <w:szCs w:val="22"/>
              </w:rPr>
              <w:t xml:space="preserve">, </w:t>
            </w:r>
            <w:r w:rsidRPr="00266E86">
              <w:rPr>
                <w:b w:val="0"/>
                <w:sz w:val="22"/>
                <w:szCs w:val="22"/>
              </w:rPr>
              <w:t xml:space="preserve">IP 4 Мп уличная цилиндрическая </w:t>
            </w:r>
            <w:r w:rsidR="003C7B2C" w:rsidRPr="00266E86">
              <w:rPr>
                <w:b w:val="0"/>
                <w:sz w:val="22"/>
                <w:szCs w:val="22"/>
              </w:rPr>
              <w:t>или аналог совместимый с системами (Trassir, Macroscop)</w:t>
            </w:r>
          </w:p>
        </w:tc>
        <w:tc>
          <w:tcPr>
            <w:tcW w:w="636" w:type="pct"/>
            <w:vAlign w:val="center"/>
          </w:tcPr>
          <w:p w:rsidR="003C7B2C" w:rsidRPr="00F9402D" w:rsidRDefault="003C7B2C" w:rsidP="00F03BB1">
            <w:pPr>
              <w:pStyle w:val="a"/>
              <w:numPr>
                <w:ilvl w:val="0"/>
                <w:numId w:val="0"/>
              </w:numPr>
              <w:spacing w:line="300" w:lineRule="auto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Шт.</w:t>
            </w:r>
          </w:p>
        </w:tc>
        <w:tc>
          <w:tcPr>
            <w:tcW w:w="1148" w:type="pct"/>
            <w:vAlign w:val="center"/>
          </w:tcPr>
          <w:p w:rsidR="003C7B2C" w:rsidRPr="00F9402D" w:rsidRDefault="003C7B2C" w:rsidP="00F03BB1">
            <w:pPr>
              <w:pStyle w:val="a"/>
              <w:numPr>
                <w:ilvl w:val="0"/>
                <w:numId w:val="0"/>
              </w:numPr>
              <w:spacing w:line="300" w:lineRule="auto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25</w:t>
            </w:r>
          </w:p>
        </w:tc>
        <w:tc>
          <w:tcPr>
            <w:tcW w:w="1149" w:type="pct"/>
            <w:vAlign w:val="center"/>
          </w:tcPr>
          <w:p w:rsidR="003C7B2C" w:rsidRPr="00F9402D" w:rsidRDefault="003C7B2C" w:rsidP="00F03BB1">
            <w:pPr>
              <w:pStyle w:val="a"/>
              <w:numPr>
                <w:ilvl w:val="0"/>
                <w:numId w:val="0"/>
              </w:numPr>
              <w:spacing w:line="300" w:lineRule="auto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100</w:t>
            </w:r>
          </w:p>
        </w:tc>
      </w:tr>
      <w:tr w:rsidR="003C7B2C" w:rsidTr="003C7B2C">
        <w:tc>
          <w:tcPr>
            <w:tcW w:w="266" w:type="pct"/>
            <w:vAlign w:val="center"/>
          </w:tcPr>
          <w:p w:rsidR="003C7B2C" w:rsidRPr="00F9402D" w:rsidRDefault="003C7B2C" w:rsidP="00266E86">
            <w:pPr>
              <w:pStyle w:val="a"/>
              <w:numPr>
                <w:ilvl w:val="0"/>
                <w:numId w:val="0"/>
              </w:numPr>
              <w:spacing w:line="300" w:lineRule="auto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</w:t>
            </w:r>
          </w:p>
        </w:tc>
        <w:tc>
          <w:tcPr>
            <w:tcW w:w="1801" w:type="pct"/>
          </w:tcPr>
          <w:p w:rsidR="003C7B2C" w:rsidRPr="00F9402D" w:rsidRDefault="003C7B2C" w:rsidP="00F03BB1">
            <w:pPr>
              <w:pStyle w:val="a"/>
              <w:numPr>
                <w:ilvl w:val="0"/>
                <w:numId w:val="0"/>
              </w:numPr>
              <w:spacing w:line="300" w:lineRule="auto"/>
              <w:ind w:left="34"/>
              <w:rPr>
                <w:b w:val="0"/>
                <w:sz w:val="22"/>
                <w:szCs w:val="22"/>
              </w:rPr>
            </w:pPr>
            <w:r w:rsidRPr="00266E86">
              <w:rPr>
                <w:b w:val="0"/>
                <w:sz w:val="22"/>
                <w:szCs w:val="22"/>
              </w:rPr>
              <w:t>Видеорегистратор TRASSIR MiniNVR AF 16 с комплектом лицензий или аналог с техническим решением TRASSIR</w:t>
            </w:r>
          </w:p>
        </w:tc>
        <w:tc>
          <w:tcPr>
            <w:tcW w:w="636" w:type="pct"/>
            <w:vAlign w:val="center"/>
          </w:tcPr>
          <w:p w:rsidR="003C7B2C" w:rsidRPr="00F9402D" w:rsidRDefault="003C7B2C" w:rsidP="00F03BB1">
            <w:pPr>
              <w:pStyle w:val="a"/>
              <w:numPr>
                <w:ilvl w:val="0"/>
                <w:numId w:val="0"/>
              </w:numPr>
              <w:spacing w:line="300" w:lineRule="auto"/>
              <w:jc w:val="center"/>
              <w:rPr>
                <w:b w:val="0"/>
                <w:sz w:val="22"/>
                <w:szCs w:val="22"/>
              </w:rPr>
            </w:pPr>
            <w:r w:rsidRPr="00F9402D">
              <w:rPr>
                <w:b w:val="0"/>
                <w:sz w:val="22"/>
                <w:szCs w:val="22"/>
              </w:rPr>
              <w:t>Шт.</w:t>
            </w:r>
          </w:p>
        </w:tc>
        <w:tc>
          <w:tcPr>
            <w:tcW w:w="1148" w:type="pct"/>
            <w:vAlign w:val="center"/>
          </w:tcPr>
          <w:p w:rsidR="003C7B2C" w:rsidRPr="00F9402D" w:rsidRDefault="003C7B2C" w:rsidP="00266E86">
            <w:pPr>
              <w:pStyle w:val="a"/>
              <w:numPr>
                <w:ilvl w:val="0"/>
                <w:numId w:val="0"/>
              </w:numPr>
              <w:spacing w:line="300" w:lineRule="auto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5</w:t>
            </w:r>
          </w:p>
        </w:tc>
        <w:tc>
          <w:tcPr>
            <w:tcW w:w="1149" w:type="pct"/>
            <w:vAlign w:val="center"/>
          </w:tcPr>
          <w:p w:rsidR="003C7B2C" w:rsidRPr="00F9402D" w:rsidRDefault="003C7B2C" w:rsidP="00266E86">
            <w:pPr>
              <w:pStyle w:val="a"/>
              <w:numPr>
                <w:ilvl w:val="0"/>
                <w:numId w:val="0"/>
              </w:numPr>
              <w:spacing w:line="300" w:lineRule="auto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</w:t>
            </w:r>
            <w:r w:rsidRPr="00F9402D">
              <w:rPr>
                <w:b w:val="0"/>
                <w:sz w:val="22"/>
                <w:szCs w:val="22"/>
              </w:rPr>
              <w:t>0</w:t>
            </w:r>
          </w:p>
        </w:tc>
      </w:tr>
    </w:tbl>
    <w:p w:rsidR="00266E86" w:rsidRDefault="00266E86" w:rsidP="00266E86">
      <w:pPr>
        <w:pStyle w:val="a"/>
        <w:numPr>
          <w:ilvl w:val="0"/>
          <w:numId w:val="0"/>
        </w:numPr>
        <w:spacing w:line="300" w:lineRule="auto"/>
        <w:ind w:left="34"/>
        <w:rPr>
          <w:bCs/>
          <w:sz w:val="24"/>
          <w:szCs w:val="24"/>
        </w:rPr>
      </w:pPr>
    </w:p>
    <w:p w:rsidR="00156D25" w:rsidRPr="000272F0" w:rsidRDefault="00156D25" w:rsidP="00266E86">
      <w:pPr>
        <w:pStyle w:val="a"/>
        <w:numPr>
          <w:ilvl w:val="0"/>
          <w:numId w:val="14"/>
        </w:numPr>
        <w:spacing w:line="300" w:lineRule="auto"/>
        <w:rPr>
          <w:b w:val="0"/>
          <w:bCs/>
          <w:sz w:val="24"/>
          <w:szCs w:val="24"/>
        </w:rPr>
      </w:pPr>
      <w:r w:rsidRPr="000272F0">
        <w:rPr>
          <w:bCs/>
          <w:sz w:val="24"/>
          <w:szCs w:val="24"/>
        </w:rPr>
        <w:t>Финансирование поставки</w:t>
      </w:r>
    </w:p>
    <w:p w:rsidR="00156D25" w:rsidRPr="000272F0" w:rsidRDefault="00156D25" w:rsidP="00156D25">
      <w:pPr>
        <w:pStyle w:val="affb"/>
        <w:spacing w:after="0"/>
        <w:ind w:left="0" w:firstLine="709"/>
        <w:jc w:val="both"/>
        <w:rPr>
          <w:color w:val="000000"/>
          <w:sz w:val="24"/>
          <w:szCs w:val="24"/>
        </w:rPr>
      </w:pPr>
      <w:r w:rsidRPr="000272F0">
        <w:rPr>
          <w:color w:val="000000"/>
          <w:sz w:val="24"/>
          <w:szCs w:val="24"/>
        </w:rPr>
        <w:t>Себестоимость.</w:t>
      </w:r>
    </w:p>
    <w:p w:rsidR="00156D25" w:rsidRPr="000272F0" w:rsidRDefault="00156D25" w:rsidP="00156D25">
      <w:pPr>
        <w:pStyle w:val="1"/>
        <w:widowControl/>
        <w:numPr>
          <w:ilvl w:val="0"/>
          <w:numId w:val="14"/>
        </w:numPr>
        <w:spacing w:before="360" w:after="240"/>
        <w:ind w:left="357" w:hanging="357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0272F0">
        <w:rPr>
          <w:rFonts w:ascii="Times New Roman" w:hAnsi="Times New Roman"/>
          <w:b/>
          <w:bCs/>
          <w:color w:val="auto"/>
          <w:sz w:val="24"/>
          <w:szCs w:val="24"/>
        </w:rPr>
        <w:t>Требования к Поставщику</w:t>
      </w:r>
    </w:p>
    <w:p w:rsidR="00156D25" w:rsidRPr="000272F0" w:rsidRDefault="00156D25" w:rsidP="00156D25">
      <w:pPr>
        <w:pStyle w:val="BodyText21"/>
        <w:rPr>
          <w:szCs w:val="24"/>
        </w:rPr>
      </w:pPr>
      <w:r w:rsidRPr="000272F0">
        <w:rPr>
          <w:szCs w:val="24"/>
        </w:rPr>
        <w:t>Требования к поставщику учтены в закупочной документации.</w:t>
      </w:r>
    </w:p>
    <w:p w:rsidR="00156D25" w:rsidRPr="000272F0" w:rsidRDefault="00156D25" w:rsidP="00156D25">
      <w:pPr>
        <w:pStyle w:val="1"/>
        <w:widowControl/>
        <w:numPr>
          <w:ilvl w:val="0"/>
          <w:numId w:val="14"/>
        </w:numPr>
        <w:spacing w:after="120"/>
        <w:ind w:left="357" w:hanging="357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0272F0">
        <w:rPr>
          <w:rFonts w:ascii="Times New Roman" w:hAnsi="Times New Roman"/>
          <w:b/>
          <w:bCs/>
          <w:color w:val="auto"/>
          <w:sz w:val="24"/>
          <w:szCs w:val="24"/>
        </w:rPr>
        <w:t xml:space="preserve">Технические требования к оборудованию </w:t>
      </w:r>
    </w:p>
    <w:p w:rsidR="00156D25" w:rsidRPr="000272F0" w:rsidRDefault="00156D25" w:rsidP="00156D25">
      <w:pPr>
        <w:pStyle w:val="BodyText21"/>
        <w:rPr>
          <w:szCs w:val="24"/>
        </w:rPr>
      </w:pPr>
      <w:r w:rsidRPr="000272F0">
        <w:rPr>
          <w:szCs w:val="24"/>
        </w:rPr>
        <w:t>Закупаемое оборудование должно быть новым и ранее не используемым, дата изготовления не ранее 2019 года. Количество, состав и технические характеристики указаны в Приложении к настоящему Техническому заданию.</w:t>
      </w:r>
    </w:p>
    <w:p w:rsidR="00156D25" w:rsidRPr="000272F0" w:rsidRDefault="00156D25" w:rsidP="00156D25">
      <w:pPr>
        <w:pStyle w:val="1"/>
        <w:widowControl/>
        <w:numPr>
          <w:ilvl w:val="0"/>
          <w:numId w:val="14"/>
        </w:numPr>
        <w:spacing w:after="120"/>
        <w:ind w:left="357" w:hanging="357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0272F0">
        <w:rPr>
          <w:rFonts w:ascii="Times New Roman" w:hAnsi="Times New Roman"/>
          <w:b/>
          <w:bCs/>
          <w:color w:val="auto"/>
          <w:sz w:val="24"/>
          <w:szCs w:val="24"/>
        </w:rPr>
        <w:t>Гарантийные обязательства</w:t>
      </w:r>
    </w:p>
    <w:p w:rsidR="00156D25" w:rsidRPr="000272F0" w:rsidRDefault="00156D25" w:rsidP="00156D25">
      <w:pPr>
        <w:pStyle w:val="BodyText21"/>
        <w:rPr>
          <w:szCs w:val="24"/>
        </w:rPr>
      </w:pPr>
      <w:r w:rsidRPr="000272F0">
        <w:rPr>
          <w:szCs w:val="24"/>
        </w:rPr>
        <w:t>Гарантия на оборудование оформляется гарантийными талонами на каждое изделие. Гарантия на поставляемое оборудование должна распространяться на сроки не менее чем на 12 месяцев.</w:t>
      </w:r>
    </w:p>
    <w:p w:rsidR="00156D25" w:rsidRPr="000272F0" w:rsidRDefault="00156D25" w:rsidP="00156D25">
      <w:pPr>
        <w:pStyle w:val="BodyText21"/>
        <w:rPr>
          <w:szCs w:val="24"/>
        </w:rPr>
      </w:pPr>
      <w:r w:rsidRPr="000272F0">
        <w:rPr>
          <w:szCs w:val="24"/>
        </w:rPr>
        <w:t>Поставщик должен за свой счет и сроки, согласованные с Заказчиком, устранять заводские дефекты в поставляемом оборудовании, выявленные в период гарантийного срока.</w:t>
      </w:r>
    </w:p>
    <w:p w:rsidR="00156D25" w:rsidRPr="000272F0" w:rsidRDefault="00156D25" w:rsidP="00156D25">
      <w:pPr>
        <w:pStyle w:val="BodyText21"/>
        <w:rPr>
          <w:szCs w:val="24"/>
        </w:rPr>
      </w:pPr>
      <w:r w:rsidRPr="000272F0">
        <w:rPr>
          <w:szCs w:val="24"/>
        </w:rPr>
        <w:t>Срок устранения неисправностей или замена неисправной продукции в течение 10 (десяти) рабочих дней с момента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156D25" w:rsidRPr="000272F0" w:rsidRDefault="00156D25" w:rsidP="00156D25">
      <w:pPr>
        <w:pStyle w:val="BodyText21"/>
        <w:rPr>
          <w:szCs w:val="24"/>
        </w:rPr>
      </w:pPr>
      <w:r w:rsidRPr="000272F0">
        <w:rPr>
          <w:szCs w:val="24"/>
        </w:rPr>
        <w:lastRenderedPageBreak/>
        <w:t>Доставка неисправной продукции от адреса Заказчика до сервисного центра осуществляется за счет и силами Поставщика.</w:t>
      </w:r>
    </w:p>
    <w:p w:rsidR="00156D25" w:rsidRPr="000272F0" w:rsidRDefault="00156D25" w:rsidP="00156D25">
      <w:pPr>
        <w:pStyle w:val="BodyText21"/>
        <w:rPr>
          <w:szCs w:val="24"/>
        </w:rPr>
      </w:pPr>
      <w:r w:rsidRPr="000272F0">
        <w:rPr>
          <w:szCs w:val="24"/>
        </w:rPr>
        <w:t>Время начала исчисления гарантийного срока – с момента поставки оборудования, материалов на склад филиала ПАО «МРСК Центра» - «Брянскэнерго».</w:t>
      </w:r>
    </w:p>
    <w:p w:rsidR="00156D25" w:rsidRPr="000272F0" w:rsidRDefault="00156D25" w:rsidP="00156D25">
      <w:pPr>
        <w:pStyle w:val="1"/>
        <w:widowControl/>
        <w:numPr>
          <w:ilvl w:val="0"/>
          <w:numId w:val="14"/>
        </w:numPr>
        <w:spacing w:after="120"/>
        <w:ind w:left="357" w:hanging="357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0272F0">
        <w:rPr>
          <w:rFonts w:ascii="Times New Roman" w:hAnsi="Times New Roman"/>
          <w:b/>
          <w:bCs/>
          <w:color w:val="auto"/>
          <w:sz w:val="24"/>
          <w:szCs w:val="24"/>
        </w:rPr>
        <w:t>Условия и требования к поставке</w:t>
      </w:r>
    </w:p>
    <w:p w:rsidR="00156D25" w:rsidRPr="000272F0" w:rsidRDefault="00156D25" w:rsidP="00156D25">
      <w:pPr>
        <w:pStyle w:val="BodyText21"/>
        <w:rPr>
          <w:szCs w:val="24"/>
        </w:rPr>
      </w:pPr>
      <w:r w:rsidRPr="000272F0">
        <w:rPr>
          <w:szCs w:val="24"/>
        </w:rPr>
        <w:t>Условия поставки: транспортом Поставщика, транспортные расходы входят в стоимость товара. При транспортировке необходимо руководствоваться требованиями к упаковке и транспортировке оборудования, указанными в документации на оборудование.</w:t>
      </w:r>
    </w:p>
    <w:p w:rsidR="00156D25" w:rsidRPr="000272F0" w:rsidRDefault="00156D25" w:rsidP="00156D25">
      <w:pPr>
        <w:pStyle w:val="BodyText21"/>
        <w:rPr>
          <w:szCs w:val="24"/>
        </w:rPr>
      </w:pPr>
      <w:r w:rsidRPr="000272F0">
        <w:rPr>
          <w:szCs w:val="24"/>
        </w:rPr>
        <w:t>Упаковка должна быть фирменной, обеспечивать сохранность груза от повреждений при обычных условиях хранения и транспортировки, стоимость упаковки входит в общую стоимость предложения.</w:t>
      </w:r>
    </w:p>
    <w:p w:rsidR="00156D25" w:rsidRPr="000272F0" w:rsidRDefault="00156D25" w:rsidP="00156D25">
      <w:pPr>
        <w:pStyle w:val="BodyText21"/>
        <w:rPr>
          <w:szCs w:val="24"/>
        </w:rPr>
      </w:pPr>
      <w:r w:rsidRPr="000272F0">
        <w:rPr>
          <w:szCs w:val="24"/>
        </w:rPr>
        <w:t>Объем и комплектность поставки должны соответствовать спецификации.</w:t>
      </w:r>
    </w:p>
    <w:p w:rsidR="00156D25" w:rsidRPr="000272F0" w:rsidRDefault="00156D25" w:rsidP="00156D25">
      <w:pPr>
        <w:pStyle w:val="BodyText21"/>
        <w:rPr>
          <w:szCs w:val="24"/>
        </w:rPr>
      </w:pPr>
      <w:r w:rsidRPr="000272F0">
        <w:rPr>
          <w:szCs w:val="24"/>
        </w:rPr>
        <w:t>Одновременно с поставкой товара Поставщик обязан представить Заказчику оригиналы документов, указанных в договоре на поставку оборудования.</w:t>
      </w:r>
    </w:p>
    <w:p w:rsidR="00156D25" w:rsidRPr="000272F0" w:rsidRDefault="00156D25" w:rsidP="00156D25">
      <w:pPr>
        <w:pStyle w:val="BodyText21"/>
        <w:rPr>
          <w:szCs w:val="24"/>
        </w:rPr>
      </w:pPr>
      <w:r w:rsidRPr="000272F0">
        <w:rPr>
          <w:szCs w:val="24"/>
        </w:rPr>
        <w:t xml:space="preserve">Порядок отгрузки, адреса доставки, специальные требования к таре и упаковке должны быть определены в договоре на поставку оборудования. </w:t>
      </w:r>
    </w:p>
    <w:p w:rsidR="00156D25" w:rsidRPr="000272F0" w:rsidRDefault="00156D25" w:rsidP="00156D25">
      <w:pPr>
        <w:pStyle w:val="1"/>
        <w:widowControl/>
        <w:numPr>
          <w:ilvl w:val="0"/>
          <w:numId w:val="14"/>
        </w:numPr>
        <w:spacing w:after="120"/>
        <w:ind w:left="357" w:hanging="357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0272F0">
        <w:rPr>
          <w:rFonts w:ascii="Times New Roman" w:hAnsi="Times New Roman"/>
          <w:b/>
          <w:bCs/>
          <w:color w:val="auto"/>
          <w:sz w:val="24"/>
          <w:szCs w:val="24"/>
        </w:rPr>
        <w:t>Правила приёмки оборудования</w:t>
      </w:r>
    </w:p>
    <w:p w:rsidR="00156D25" w:rsidRPr="000272F0" w:rsidRDefault="00156D25" w:rsidP="00156D25">
      <w:pPr>
        <w:pStyle w:val="BodyText21"/>
        <w:rPr>
          <w:szCs w:val="24"/>
        </w:rPr>
      </w:pPr>
      <w:r w:rsidRPr="000272F0">
        <w:rPr>
          <w:szCs w:val="24"/>
        </w:rPr>
        <w:t xml:space="preserve">Все поставляемое оборудование проходит входной контроль, осуществляемый представителями филиала ПАО «МРСК Центра» - «Брянскэнерго» при получении оборудования на склад филиала ПАО «МРСК Центра» - «Брянскэнерго», расположенного по адресу: г. Брянск, </w:t>
      </w:r>
      <w:r w:rsidRPr="000272F0">
        <w:rPr>
          <w:szCs w:val="24"/>
        </w:rPr>
        <w:br/>
        <w:t>пр-т. Московский, д.43.</w:t>
      </w:r>
    </w:p>
    <w:p w:rsidR="00156D25" w:rsidRPr="000272F0" w:rsidRDefault="00156D25" w:rsidP="00156D25">
      <w:pPr>
        <w:pStyle w:val="BodyText21"/>
        <w:rPr>
          <w:szCs w:val="24"/>
        </w:rPr>
      </w:pPr>
      <w:r w:rsidRPr="000272F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 в течение 10 (десяти) рабочих дней с момента получения письменного извещения Заказчика.</w:t>
      </w:r>
    </w:p>
    <w:p w:rsidR="00156D25" w:rsidRPr="000272F0" w:rsidRDefault="00156D25" w:rsidP="00156D25">
      <w:pPr>
        <w:pStyle w:val="BodyText21"/>
        <w:rPr>
          <w:szCs w:val="24"/>
        </w:rPr>
      </w:pPr>
      <w:r w:rsidRPr="000272F0">
        <w:rPr>
          <w:szCs w:val="24"/>
        </w:rPr>
        <w:t>Заказчик принимает товар без проведения пусконаладочных работ и приемочных испытаний по адресу поставки путем проведения внешнего осмотра товара для установления количества и ассортимента товара, маркировки и целостности его упаковки. Приемка товара осуществляется согласно счету, счету-фактуре и товарной накладной (унифицированная форма № ТОРГ-12).</w:t>
      </w:r>
    </w:p>
    <w:p w:rsidR="00156D25" w:rsidRPr="000272F0" w:rsidRDefault="00156D25" w:rsidP="00156D25">
      <w:pPr>
        <w:pStyle w:val="BodyText21"/>
        <w:rPr>
          <w:szCs w:val="24"/>
        </w:rPr>
      </w:pPr>
      <w:r w:rsidRPr="000272F0">
        <w:rPr>
          <w:szCs w:val="24"/>
        </w:rPr>
        <w:t>Товар считается поставленным надлежащим образом и принятым с момента подписания сторонами товарной накладной. Дополнительные условия приемки товара по качеству и количеству устанавливаются Договором поставки.</w:t>
      </w:r>
    </w:p>
    <w:p w:rsidR="00156D25" w:rsidRPr="000272F0" w:rsidRDefault="00156D25" w:rsidP="00156D25">
      <w:pPr>
        <w:pStyle w:val="1"/>
        <w:widowControl/>
        <w:numPr>
          <w:ilvl w:val="0"/>
          <w:numId w:val="14"/>
        </w:numPr>
        <w:spacing w:after="120"/>
        <w:ind w:left="357" w:hanging="357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0272F0">
        <w:rPr>
          <w:rFonts w:ascii="Times New Roman" w:hAnsi="Times New Roman"/>
          <w:b/>
          <w:bCs/>
          <w:color w:val="auto"/>
          <w:sz w:val="24"/>
          <w:szCs w:val="24"/>
        </w:rPr>
        <w:t xml:space="preserve">Стоимость и оплата </w:t>
      </w:r>
    </w:p>
    <w:p w:rsidR="00156D25" w:rsidRPr="000272F0" w:rsidRDefault="00156D25" w:rsidP="00156D25">
      <w:pPr>
        <w:pStyle w:val="affb"/>
        <w:spacing w:after="0"/>
        <w:ind w:left="0" w:firstLine="709"/>
        <w:jc w:val="both"/>
        <w:rPr>
          <w:sz w:val="24"/>
          <w:szCs w:val="24"/>
        </w:rPr>
      </w:pPr>
      <w:r w:rsidRPr="000272F0">
        <w:rPr>
          <w:sz w:val="24"/>
          <w:szCs w:val="24"/>
        </w:rPr>
        <w:t>Оплата производится Заказчиком на условиях, указанных в закупочной документации.</w:t>
      </w:r>
    </w:p>
    <w:p w:rsidR="00156D25" w:rsidRPr="000272F0" w:rsidRDefault="00156D25" w:rsidP="00156D25">
      <w:pPr>
        <w:rPr>
          <w:szCs w:val="24"/>
        </w:rPr>
      </w:pPr>
      <w:r w:rsidRPr="000272F0">
        <w:rPr>
          <w:szCs w:val="24"/>
        </w:rPr>
        <w:br w:type="page"/>
      </w:r>
    </w:p>
    <w:p w:rsidR="00156D25" w:rsidRPr="000272F0" w:rsidRDefault="00156D25" w:rsidP="00156D25">
      <w:pPr>
        <w:pStyle w:val="2d"/>
        <w:jc w:val="left"/>
        <w:rPr>
          <w:sz w:val="26"/>
          <w:szCs w:val="26"/>
        </w:rPr>
        <w:sectPr w:rsidR="00156D25" w:rsidRPr="000272F0" w:rsidSect="000B256A">
          <w:footerReference w:type="default" r:id="rId8"/>
          <w:pgSz w:w="11900" w:h="16840"/>
          <w:pgMar w:top="1135" w:right="567" w:bottom="709" w:left="1134" w:header="568" w:footer="567" w:gutter="0"/>
          <w:pgNumType w:start="1"/>
          <w:cols w:space="720"/>
          <w:titlePg/>
        </w:sectPr>
      </w:pPr>
    </w:p>
    <w:p w:rsidR="00156D25" w:rsidRPr="000272F0" w:rsidRDefault="00156D25" w:rsidP="00156D25">
      <w:pPr>
        <w:pStyle w:val="2d"/>
        <w:rPr>
          <w:sz w:val="26"/>
          <w:szCs w:val="26"/>
        </w:rPr>
      </w:pPr>
      <w:r w:rsidRPr="000272F0">
        <w:rPr>
          <w:sz w:val="26"/>
          <w:szCs w:val="26"/>
        </w:rPr>
        <w:lastRenderedPageBreak/>
        <w:t>Приложение №1</w:t>
      </w:r>
    </w:p>
    <w:p w:rsidR="00156D25" w:rsidRPr="000272F0" w:rsidRDefault="00156D25" w:rsidP="00156D25">
      <w:pPr>
        <w:jc w:val="right"/>
        <w:rPr>
          <w:rFonts w:ascii="Times New Roman" w:hAnsi="Times New Roman"/>
          <w:sz w:val="26"/>
          <w:szCs w:val="26"/>
        </w:rPr>
      </w:pPr>
      <w:r w:rsidRPr="000272F0">
        <w:rPr>
          <w:rFonts w:ascii="Times New Roman" w:hAnsi="Times New Roman"/>
          <w:sz w:val="26"/>
          <w:szCs w:val="26"/>
        </w:rPr>
        <w:t>к техническому заданию на поставку</w:t>
      </w:r>
    </w:p>
    <w:p w:rsidR="000916EB" w:rsidRPr="000272F0" w:rsidRDefault="000916EB" w:rsidP="000916EB">
      <w:pPr>
        <w:jc w:val="right"/>
        <w:rPr>
          <w:rFonts w:ascii="Times New Roman" w:hAnsi="Times New Roman"/>
          <w:sz w:val="26"/>
          <w:szCs w:val="26"/>
        </w:rPr>
      </w:pPr>
      <w:r w:rsidRPr="000272F0">
        <w:rPr>
          <w:rFonts w:ascii="Times New Roman" w:hAnsi="Times New Roman"/>
          <w:sz w:val="26"/>
          <w:szCs w:val="26"/>
        </w:rPr>
        <w:t xml:space="preserve">телекамер IP 4 Мп уличных цилиндрических </w:t>
      </w:r>
    </w:p>
    <w:p w:rsidR="00156D25" w:rsidRPr="000272F0" w:rsidRDefault="000916EB" w:rsidP="000916EB">
      <w:pPr>
        <w:jc w:val="right"/>
        <w:rPr>
          <w:rFonts w:ascii="Times New Roman" w:hAnsi="Times New Roman"/>
          <w:sz w:val="26"/>
          <w:szCs w:val="26"/>
        </w:rPr>
      </w:pPr>
      <w:r w:rsidRPr="000272F0">
        <w:rPr>
          <w:rFonts w:ascii="Times New Roman" w:hAnsi="Times New Roman"/>
          <w:sz w:val="26"/>
          <w:szCs w:val="26"/>
        </w:rPr>
        <w:t>и видеорегистраторов IP 8-ми канальных</w:t>
      </w:r>
      <w:r w:rsidR="00156D25" w:rsidRPr="000272F0">
        <w:rPr>
          <w:rFonts w:ascii="Times New Roman" w:hAnsi="Times New Roman"/>
          <w:sz w:val="26"/>
          <w:szCs w:val="26"/>
        </w:rPr>
        <w:t xml:space="preserve"> </w:t>
      </w:r>
      <w:r w:rsidR="00156D25" w:rsidRPr="000272F0">
        <w:rPr>
          <w:rFonts w:ascii="Times New Roman" w:hAnsi="Times New Roman"/>
        </w:rPr>
        <w:t xml:space="preserve">для модернизации </w:t>
      </w:r>
      <w:r w:rsidR="00156D25" w:rsidRPr="000272F0">
        <w:rPr>
          <w:rFonts w:ascii="Times New Roman" w:hAnsi="Times New Roman"/>
        </w:rPr>
        <w:br/>
        <w:t>систем охранного видеонаблюдения объектов РПБ РЭС филиала</w:t>
      </w:r>
      <w:r w:rsidR="009A310F">
        <w:rPr>
          <w:rFonts w:ascii="Times New Roman" w:hAnsi="Times New Roman"/>
        </w:rPr>
        <w:t xml:space="preserve"> </w:t>
      </w:r>
      <w:r w:rsidR="00156D25" w:rsidRPr="000272F0">
        <w:rPr>
          <w:rFonts w:ascii="Times New Roman" w:hAnsi="Times New Roman"/>
        </w:rPr>
        <w:t xml:space="preserve">для нужд филиала ПАО «МРСК Центра» - </w:t>
      </w:r>
      <w:r w:rsidR="00156D25" w:rsidRPr="000272F0">
        <w:rPr>
          <w:rFonts w:ascii="Times New Roman" w:hAnsi="Times New Roman"/>
          <w:szCs w:val="24"/>
          <w:shd w:val="clear" w:color="auto" w:fill="FFFFFF"/>
        </w:rPr>
        <w:t>«</w:t>
      </w:r>
      <w:r w:rsidR="00156D25" w:rsidRPr="000272F0">
        <w:rPr>
          <w:rFonts w:ascii="Times New Roman" w:hAnsi="Times New Roman"/>
          <w:szCs w:val="24"/>
        </w:rPr>
        <w:t>Брянскэнерго</w:t>
      </w:r>
      <w:r w:rsidR="00156D25" w:rsidRPr="000272F0">
        <w:rPr>
          <w:rFonts w:ascii="Times New Roman" w:hAnsi="Times New Roman"/>
          <w:szCs w:val="24"/>
          <w:shd w:val="clear" w:color="auto" w:fill="FFFFFF"/>
        </w:rPr>
        <w:t>»</w:t>
      </w:r>
    </w:p>
    <w:p w:rsidR="00156D25" w:rsidRPr="009A310F" w:rsidRDefault="00156D25" w:rsidP="00156D25">
      <w:pPr>
        <w:jc w:val="right"/>
        <w:rPr>
          <w:rFonts w:ascii="Times New Roman" w:hAnsi="Times New Roman"/>
          <w:sz w:val="10"/>
          <w:szCs w:val="26"/>
        </w:rPr>
      </w:pPr>
    </w:p>
    <w:p w:rsidR="00156D25" w:rsidRPr="000272F0" w:rsidRDefault="00156D25" w:rsidP="00156D25">
      <w:pPr>
        <w:spacing w:after="200" w:line="276" w:lineRule="auto"/>
        <w:jc w:val="center"/>
        <w:rPr>
          <w:rFonts w:ascii="Times New Roman" w:hAnsi="Times New Roman"/>
          <w:b/>
          <w:sz w:val="26"/>
          <w:szCs w:val="26"/>
        </w:rPr>
      </w:pPr>
      <w:r w:rsidRPr="000272F0">
        <w:rPr>
          <w:rFonts w:ascii="Times New Roman" w:hAnsi="Times New Roman"/>
          <w:b/>
          <w:sz w:val="26"/>
          <w:szCs w:val="26"/>
        </w:rPr>
        <w:t xml:space="preserve">     Перечень Оборудования</w:t>
      </w:r>
    </w:p>
    <w:tbl>
      <w:tblPr>
        <w:tblW w:w="15687" w:type="dxa"/>
        <w:tblInd w:w="53" w:type="dxa"/>
        <w:tblLayout w:type="fixed"/>
        <w:tblLook w:val="04A0" w:firstRow="1" w:lastRow="0" w:firstColumn="1" w:lastColumn="0" w:noHBand="0" w:noVBand="1"/>
      </w:tblPr>
      <w:tblGrid>
        <w:gridCol w:w="920"/>
        <w:gridCol w:w="2698"/>
        <w:gridCol w:w="8176"/>
        <w:gridCol w:w="1247"/>
        <w:gridCol w:w="1370"/>
        <w:gridCol w:w="1276"/>
      </w:tblGrid>
      <w:tr w:rsidR="00156D25" w:rsidRPr="000272F0" w:rsidTr="0090117D">
        <w:trPr>
          <w:trHeight w:val="639"/>
        </w:trPr>
        <w:tc>
          <w:tcPr>
            <w:tcW w:w="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6D25" w:rsidRPr="000272F0" w:rsidRDefault="00156D25" w:rsidP="00F03BB1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272F0">
              <w:rPr>
                <w:rFonts w:ascii="Times New Roman" w:hAnsi="Times New Roman"/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26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6D25" w:rsidRPr="000272F0" w:rsidRDefault="00156D25" w:rsidP="00F03BB1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272F0">
              <w:rPr>
                <w:rFonts w:ascii="Times New Roman" w:hAnsi="Times New Roman"/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81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56D25" w:rsidRPr="000272F0" w:rsidRDefault="00156D25" w:rsidP="00F03BB1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0272F0">
              <w:rPr>
                <w:rFonts w:ascii="Times New Roman" w:hAnsi="Times New Roman"/>
                <w:bCs/>
                <w:sz w:val="22"/>
                <w:szCs w:val="22"/>
              </w:rPr>
              <w:t>Технические характеристики</w:t>
            </w:r>
          </w:p>
        </w:tc>
        <w:tc>
          <w:tcPr>
            <w:tcW w:w="124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D25" w:rsidRPr="000272F0" w:rsidRDefault="00156D25" w:rsidP="00F03BB1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272F0">
              <w:rPr>
                <w:rFonts w:ascii="Times New Roman" w:hAnsi="Times New Roman"/>
                <w:b/>
                <w:bCs/>
                <w:sz w:val="22"/>
                <w:szCs w:val="22"/>
              </w:rPr>
              <w:t>Кол-во (шт.)</w:t>
            </w:r>
          </w:p>
        </w:tc>
        <w:tc>
          <w:tcPr>
            <w:tcW w:w="137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6D25" w:rsidRPr="000272F0" w:rsidRDefault="00156D25" w:rsidP="00F03BB1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272F0">
              <w:rPr>
                <w:rFonts w:ascii="Times New Roman" w:hAnsi="Times New Roman"/>
                <w:b/>
                <w:bCs/>
                <w:sz w:val="22"/>
                <w:szCs w:val="22"/>
              </w:rPr>
              <w:t>Единица измерения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6D25" w:rsidRPr="000272F0" w:rsidRDefault="00156D25" w:rsidP="00F03BB1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272F0">
              <w:rPr>
                <w:rFonts w:ascii="Times New Roman" w:hAnsi="Times New Roman"/>
                <w:b/>
                <w:bCs/>
                <w:sz w:val="22"/>
                <w:szCs w:val="22"/>
              </w:rPr>
              <w:t>Гарантия (мес.)</w:t>
            </w:r>
          </w:p>
        </w:tc>
      </w:tr>
      <w:tr w:rsidR="00156D25" w:rsidRPr="000272F0" w:rsidTr="00156D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920" w:type="dxa"/>
            <w:shd w:val="clear" w:color="auto" w:fill="auto"/>
            <w:tcMar>
              <w:left w:w="28" w:type="dxa"/>
            </w:tcMar>
            <w:vAlign w:val="center"/>
          </w:tcPr>
          <w:p w:rsidR="00156D25" w:rsidRPr="000272F0" w:rsidRDefault="00156D25" w:rsidP="00156D25">
            <w:pPr>
              <w:pStyle w:val="aa"/>
              <w:numPr>
                <w:ilvl w:val="0"/>
                <w:numId w:val="15"/>
              </w:numPr>
              <w:rPr>
                <w:rFonts w:ascii="Times New Roman" w:hAnsi="Times New Roman"/>
                <w:szCs w:val="24"/>
              </w:rPr>
            </w:pPr>
          </w:p>
        </w:tc>
        <w:tc>
          <w:tcPr>
            <w:tcW w:w="2698" w:type="dxa"/>
            <w:shd w:val="clear" w:color="auto" w:fill="auto"/>
            <w:noWrap/>
            <w:vAlign w:val="center"/>
          </w:tcPr>
          <w:p w:rsidR="00156D25" w:rsidRPr="000272F0" w:rsidRDefault="005177AA" w:rsidP="00F03BB1">
            <w:pPr>
              <w:rPr>
                <w:rFonts w:ascii="Times New Roman" w:hAnsi="Times New Roman"/>
                <w:szCs w:val="24"/>
              </w:rPr>
            </w:pPr>
            <w:r w:rsidRPr="005177AA">
              <w:rPr>
                <w:rFonts w:ascii="Times New Roman" w:hAnsi="Times New Roman"/>
                <w:szCs w:val="24"/>
              </w:rPr>
              <w:t>Видеокамера Dahua IPC-HFW2431SP-S-0360B, IP 4 Мп уличная цилиндрическая или аналог совместимый с системами (Trassir, Macroscop)</w:t>
            </w:r>
          </w:p>
        </w:tc>
        <w:tc>
          <w:tcPr>
            <w:tcW w:w="8176" w:type="dxa"/>
            <w:shd w:val="clear" w:color="auto" w:fill="auto"/>
            <w:vAlign w:val="center"/>
          </w:tcPr>
          <w:p w:rsidR="007E0407" w:rsidRPr="007E0407" w:rsidRDefault="007E0407" w:rsidP="007E0407">
            <w:pPr>
              <w:rPr>
                <w:rFonts w:ascii="Times New Roman" w:hAnsi="Times New Roman"/>
                <w:szCs w:val="24"/>
              </w:rPr>
            </w:pPr>
            <w:r w:rsidRPr="007E0407">
              <w:rPr>
                <w:rFonts w:ascii="Times New Roman" w:hAnsi="Times New Roman"/>
                <w:szCs w:val="24"/>
              </w:rPr>
              <w:t xml:space="preserve">Видеокамера IP уличная цилиндрическая </w:t>
            </w:r>
            <w:r w:rsidRPr="007E0407">
              <w:rPr>
                <w:rFonts w:ascii="Times New Roman" w:hAnsi="Times New Roman"/>
                <w:b/>
                <w:szCs w:val="24"/>
              </w:rPr>
              <w:t>4Мп</w:t>
            </w:r>
            <w:r w:rsidRPr="007E0407">
              <w:rPr>
                <w:rFonts w:ascii="Times New Roman" w:hAnsi="Times New Roman"/>
                <w:szCs w:val="24"/>
              </w:rPr>
              <w:t xml:space="preserve"> 1/3”</w:t>
            </w:r>
          </w:p>
          <w:p w:rsidR="007E0407" w:rsidRPr="007E0407" w:rsidRDefault="007E0407" w:rsidP="007E0407">
            <w:pPr>
              <w:rPr>
                <w:rFonts w:ascii="Times New Roman" w:hAnsi="Times New Roman"/>
                <w:szCs w:val="24"/>
              </w:rPr>
            </w:pPr>
            <w:r w:rsidRPr="007E0407">
              <w:rPr>
                <w:rFonts w:ascii="Times New Roman" w:hAnsi="Times New Roman"/>
                <w:szCs w:val="24"/>
              </w:rPr>
              <w:t>CMOS,ICR,WDR(120дБ), чувствительность 0.03 лк@F1.5</w:t>
            </w:r>
          </w:p>
          <w:p w:rsidR="007E0407" w:rsidRPr="007E0407" w:rsidRDefault="007E0407" w:rsidP="007E0407">
            <w:pPr>
              <w:rPr>
                <w:rFonts w:ascii="Times New Roman" w:hAnsi="Times New Roman"/>
                <w:szCs w:val="24"/>
              </w:rPr>
            </w:pPr>
            <w:r w:rsidRPr="007E0407">
              <w:rPr>
                <w:rFonts w:ascii="Times New Roman" w:hAnsi="Times New Roman"/>
                <w:szCs w:val="24"/>
              </w:rPr>
              <w:t xml:space="preserve">Сжатие: </w:t>
            </w:r>
            <w:r w:rsidRPr="007E0407">
              <w:rPr>
                <w:rFonts w:ascii="Times New Roman" w:hAnsi="Times New Roman"/>
                <w:b/>
                <w:szCs w:val="24"/>
              </w:rPr>
              <w:t>H.265+/H.265</w:t>
            </w:r>
            <w:r w:rsidRPr="007E0407">
              <w:rPr>
                <w:rFonts w:ascii="Times New Roman" w:hAnsi="Times New Roman"/>
                <w:szCs w:val="24"/>
              </w:rPr>
              <w:t>/H.264+/H.264/H.264B/H.264H/MJPEG,2 потока.</w:t>
            </w:r>
          </w:p>
          <w:p w:rsidR="007E0407" w:rsidRPr="007E0407" w:rsidRDefault="007E0407" w:rsidP="007E0407">
            <w:pPr>
              <w:rPr>
                <w:rFonts w:ascii="Times New Roman" w:hAnsi="Times New Roman"/>
                <w:szCs w:val="24"/>
              </w:rPr>
            </w:pPr>
            <w:r w:rsidRPr="007E0407">
              <w:rPr>
                <w:rFonts w:ascii="Times New Roman" w:hAnsi="Times New Roman"/>
                <w:szCs w:val="24"/>
              </w:rPr>
              <w:t xml:space="preserve">Разрешение и скорость трансляции видео </w:t>
            </w:r>
            <w:r w:rsidRPr="007E0407">
              <w:rPr>
                <w:rFonts w:ascii="Times New Roman" w:hAnsi="Times New Roman"/>
                <w:b/>
                <w:szCs w:val="24"/>
              </w:rPr>
              <w:t>4Мп(2560*1440)@25к/с</w:t>
            </w:r>
          </w:p>
          <w:p w:rsidR="007E0407" w:rsidRPr="007E0407" w:rsidRDefault="007E0407" w:rsidP="007E0407">
            <w:pPr>
              <w:rPr>
                <w:rFonts w:ascii="Times New Roman" w:hAnsi="Times New Roman"/>
                <w:szCs w:val="24"/>
              </w:rPr>
            </w:pPr>
            <w:r w:rsidRPr="007E0407">
              <w:rPr>
                <w:rFonts w:ascii="Times New Roman" w:hAnsi="Times New Roman"/>
                <w:szCs w:val="24"/>
              </w:rPr>
              <w:t>Объектив 3.6мм (</w:t>
            </w:r>
            <w:r>
              <w:rPr>
                <w:rFonts w:ascii="Times New Roman" w:hAnsi="Times New Roman"/>
                <w:szCs w:val="24"/>
              </w:rPr>
              <w:t>с</w:t>
            </w:r>
            <w:r w:rsidRPr="007E0407">
              <w:rPr>
                <w:rFonts w:ascii="Times New Roman" w:hAnsi="Times New Roman"/>
                <w:szCs w:val="24"/>
              </w:rPr>
              <w:t xml:space="preserve"> возможн</w:t>
            </w:r>
            <w:r>
              <w:rPr>
                <w:rFonts w:ascii="Times New Roman" w:hAnsi="Times New Roman"/>
                <w:szCs w:val="24"/>
              </w:rPr>
              <w:t>остью</w:t>
            </w:r>
            <w:r w:rsidRPr="007E0407">
              <w:rPr>
                <w:rFonts w:ascii="Times New Roman" w:hAnsi="Times New Roman"/>
                <w:szCs w:val="24"/>
              </w:rPr>
              <w:t xml:space="preserve"> замен</w:t>
            </w:r>
            <w:r>
              <w:rPr>
                <w:rFonts w:ascii="Times New Roman" w:hAnsi="Times New Roman"/>
                <w:szCs w:val="24"/>
              </w:rPr>
              <w:t>ы</w:t>
            </w:r>
            <w:r w:rsidRPr="007E0407">
              <w:rPr>
                <w:rFonts w:ascii="Times New Roman" w:hAnsi="Times New Roman"/>
                <w:szCs w:val="24"/>
              </w:rPr>
              <w:t>)</w:t>
            </w:r>
          </w:p>
          <w:p w:rsidR="007E0407" w:rsidRPr="007E0407" w:rsidRDefault="007E0407" w:rsidP="007E0407">
            <w:pPr>
              <w:rPr>
                <w:rFonts w:ascii="Times New Roman" w:hAnsi="Times New Roman"/>
                <w:szCs w:val="24"/>
              </w:rPr>
            </w:pPr>
            <w:r w:rsidRPr="007E0407">
              <w:rPr>
                <w:rFonts w:ascii="Times New Roman" w:hAnsi="Times New Roman"/>
                <w:szCs w:val="24"/>
              </w:rPr>
              <w:t>Видеоаналитика: пересечение линии/вторжение в область.</w:t>
            </w:r>
          </w:p>
          <w:p w:rsidR="007E0407" w:rsidRPr="007E0407" w:rsidRDefault="007E0407" w:rsidP="007E0407">
            <w:pPr>
              <w:rPr>
                <w:rFonts w:ascii="Times New Roman" w:hAnsi="Times New Roman"/>
                <w:szCs w:val="24"/>
              </w:rPr>
            </w:pPr>
            <w:r w:rsidRPr="007E0407">
              <w:rPr>
                <w:rFonts w:ascii="Times New Roman" w:hAnsi="Times New Roman"/>
                <w:szCs w:val="24"/>
              </w:rPr>
              <w:t>Дальность ИК-подсветки 30м</w:t>
            </w:r>
          </w:p>
          <w:p w:rsidR="007E0407" w:rsidRPr="007E0407" w:rsidRDefault="007E0407" w:rsidP="007E0407">
            <w:pPr>
              <w:rPr>
                <w:rFonts w:ascii="Times New Roman" w:hAnsi="Times New Roman"/>
                <w:b/>
                <w:szCs w:val="24"/>
              </w:rPr>
            </w:pPr>
            <w:r w:rsidRPr="007E0407">
              <w:rPr>
                <w:rFonts w:ascii="Times New Roman" w:hAnsi="Times New Roman"/>
                <w:b/>
                <w:szCs w:val="24"/>
              </w:rPr>
              <w:t>IP67</w:t>
            </w:r>
          </w:p>
          <w:p w:rsidR="007E0407" w:rsidRPr="007E0407" w:rsidRDefault="007E0407" w:rsidP="007E0407">
            <w:pPr>
              <w:rPr>
                <w:rFonts w:ascii="Times New Roman" w:hAnsi="Times New Roman"/>
                <w:szCs w:val="24"/>
              </w:rPr>
            </w:pPr>
            <w:r w:rsidRPr="007E0407">
              <w:rPr>
                <w:rFonts w:ascii="Times New Roman" w:hAnsi="Times New Roman"/>
                <w:szCs w:val="24"/>
              </w:rPr>
              <w:t>Поддержка карты памяти Micro SD 128 ГБ</w:t>
            </w:r>
          </w:p>
          <w:p w:rsidR="007E0407" w:rsidRPr="007E0407" w:rsidRDefault="007E0407" w:rsidP="007E0407">
            <w:pPr>
              <w:rPr>
                <w:rFonts w:ascii="Times New Roman" w:hAnsi="Times New Roman"/>
                <w:szCs w:val="24"/>
              </w:rPr>
            </w:pPr>
            <w:r w:rsidRPr="007E0407">
              <w:rPr>
                <w:rFonts w:ascii="Times New Roman" w:hAnsi="Times New Roman"/>
                <w:szCs w:val="24"/>
              </w:rPr>
              <w:t>DC12V</w:t>
            </w:r>
            <w:r w:rsidRPr="007E0407">
              <w:rPr>
                <w:rFonts w:ascii="Times New Roman" w:hAnsi="Times New Roman"/>
                <w:b/>
                <w:szCs w:val="24"/>
              </w:rPr>
              <w:t>/PoE</w:t>
            </w:r>
          </w:p>
          <w:p w:rsidR="00156D25" w:rsidRPr="007E0407" w:rsidRDefault="007E0407" w:rsidP="007E0407">
            <w:pPr>
              <w:rPr>
                <w:rFonts w:ascii="Times New Roman" w:hAnsi="Times New Roman"/>
                <w:b/>
                <w:szCs w:val="24"/>
              </w:rPr>
            </w:pPr>
            <w:r w:rsidRPr="007E0407">
              <w:rPr>
                <w:rFonts w:ascii="Times New Roman" w:hAnsi="Times New Roman"/>
                <w:b/>
                <w:szCs w:val="24"/>
              </w:rPr>
              <w:t>Материал корпуса: металл</w:t>
            </w:r>
          </w:p>
        </w:tc>
        <w:tc>
          <w:tcPr>
            <w:tcW w:w="1247" w:type="dxa"/>
            <w:vAlign w:val="center"/>
          </w:tcPr>
          <w:p w:rsidR="00156D25" w:rsidRPr="000272F0" w:rsidRDefault="007E0407" w:rsidP="00F03BB1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125</w:t>
            </w:r>
          </w:p>
        </w:tc>
        <w:tc>
          <w:tcPr>
            <w:tcW w:w="1370" w:type="dxa"/>
            <w:vAlign w:val="center"/>
          </w:tcPr>
          <w:p w:rsidR="00156D25" w:rsidRPr="000272F0" w:rsidRDefault="00156D25" w:rsidP="00F03BB1">
            <w:pPr>
              <w:rPr>
                <w:rFonts w:ascii="Times New Roman" w:hAnsi="Times New Roman"/>
                <w:szCs w:val="24"/>
              </w:rPr>
            </w:pPr>
            <w:r w:rsidRPr="000272F0">
              <w:rPr>
                <w:rFonts w:ascii="Times New Roman" w:hAnsi="Times New Roman"/>
                <w:szCs w:val="24"/>
              </w:rPr>
              <w:t>шт.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156D25" w:rsidRPr="000272F0" w:rsidRDefault="00156D25" w:rsidP="00F03BB1">
            <w:pPr>
              <w:rPr>
                <w:rFonts w:ascii="Times New Roman" w:hAnsi="Times New Roman"/>
                <w:szCs w:val="24"/>
              </w:rPr>
            </w:pPr>
            <w:r w:rsidRPr="000272F0">
              <w:rPr>
                <w:rFonts w:ascii="Times New Roman" w:hAnsi="Times New Roman"/>
                <w:szCs w:val="24"/>
              </w:rPr>
              <w:t>12</w:t>
            </w:r>
          </w:p>
        </w:tc>
      </w:tr>
      <w:tr w:rsidR="00156D25" w:rsidRPr="000272F0" w:rsidTr="00156D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920" w:type="dxa"/>
            <w:shd w:val="clear" w:color="auto" w:fill="auto"/>
            <w:tcMar>
              <w:left w:w="28" w:type="dxa"/>
            </w:tcMar>
            <w:vAlign w:val="center"/>
          </w:tcPr>
          <w:p w:rsidR="00156D25" w:rsidRPr="000272F0" w:rsidRDefault="00156D25" w:rsidP="00156D25">
            <w:pPr>
              <w:pStyle w:val="aa"/>
              <w:numPr>
                <w:ilvl w:val="0"/>
                <w:numId w:val="15"/>
              </w:numPr>
              <w:rPr>
                <w:rFonts w:ascii="Times New Roman" w:hAnsi="Times New Roman"/>
                <w:szCs w:val="24"/>
              </w:rPr>
            </w:pPr>
          </w:p>
        </w:tc>
        <w:tc>
          <w:tcPr>
            <w:tcW w:w="2698" w:type="dxa"/>
            <w:shd w:val="clear" w:color="auto" w:fill="auto"/>
            <w:noWrap/>
            <w:vAlign w:val="center"/>
          </w:tcPr>
          <w:p w:rsidR="00156D25" w:rsidRPr="000272F0" w:rsidRDefault="007E0407" w:rsidP="007E0407">
            <w:pPr>
              <w:rPr>
                <w:rFonts w:ascii="Times New Roman" w:hAnsi="Times New Roman"/>
                <w:szCs w:val="24"/>
              </w:rPr>
            </w:pPr>
            <w:r w:rsidRPr="007E0407">
              <w:rPr>
                <w:rFonts w:ascii="Times New Roman" w:hAnsi="Times New Roman"/>
                <w:szCs w:val="24"/>
              </w:rPr>
              <w:t>Видеорегистратор TRASSIR MiniNVR AF 16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D0268E">
              <w:rPr>
                <w:rFonts w:ascii="Times New Roman" w:hAnsi="Times New Roman"/>
                <w:b/>
                <w:szCs w:val="24"/>
              </w:rPr>
              <w:t>с комплектом лицензий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="00156D25" w:rsidRPr="000272F0">
              <w:rPr>
                <w:rFonts w:ascii="Times New Roman" w:hAnsi="Times New Roman"/>
                <w:szCs w:val="24"/>
              </w:rPr>
              <w:t>или аналог</w:t>
            </w:r>
            <w:r>
              <w:rPr>
                <w:rFonts w:ascii="Times New Roman" w:hAnsi="Times New Roman"/>
                <w:szCs w:val="24"/>
              </w:rPr>
              <w:t xml:space="preserve"> с техническим решением </w:t>
            </w:r>
            <w:r w:rsidRPr="007E0407">
              <w:rPr>
                <w:rFonts w:ascii="Times New Roman" w:hAnsi="Times New Roman"/>
                <w:szCs w:val="24"/>
              </w:rPr>
              <w:t>TRASSIR</w:t>
            </w:r>
          </w:p>
        </w:tc>
        <w:tc>
          <w:tcPr>
            <w:tcW w:w="8176" w:type="dxa"/>
            <w:shd w:val="clear" w:color="auto" w:fill="auto"/>
            <w:vAlign w:val="center"/>
          </w:tcPr>
          <w:tbl>
            <w:tblPr>
              <w:tblW w:w="5000" w:type="pct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529"/>
              <w:gridCol w:w="4431"/>
            </w:tblGrid>
            <w:tr w:rsidR="00D0268E" w:rsidRPr="00D0268E" w:rsidTr="00D0268E">
              <w:tc>
                <w:tcPr>
                  <w:tcW w:w="4305" w:type="dxa"/>
                  <w:shd w:val="clear" w:color="auto" w:fill="FFFFFF"/>
                  <w:tcMar>
                    <w:top w:w="30" w:type="dxa"/>
                    <w:left w:w="0" w:type="dxa"/>
                    <w:bottom w:w="30" w:type="dxa"/>
                    <w:right w:w="225" w:type="dxa"/>
                  </w:tcMar>
                  <w:hideMark/>
                </w:tcPr>
                <w:p w:rsidR="00D0268E" w:rsidRPr="00D0268E" w:rsidRDefault="00D0268E" w:rsidP="001D3AE7">
                  <w:pPr>
                    <w:rPr>
                      <w:rFonts w:ascii="Times New Roman" w:hAnsi="Times New Roman"/>
                      <w:szCs w:val="24"/>
                    </w:rPr>
                  </w:pPr>
                  <w:r w:rsidRPr="00D0268E">
                    <w:rPr>
                      <w:rFonts w:ascii="Times New Roman" w:hAnsi="Times New Roman"/>
                      <w:szCs w:val="24"/>
                    </w:rPr>
                    <w:t>Операционная система</w:t>
                  </w:r>
                </w:p>
              </w:tc>
              <w:tc>
                <w:tcPr>
                  <w:tcW w:w="5384" w:type="dxa"/>
                  <w:shd w:val="clear" w:color="auto" w:fill="FFFFFF"/>
                  <w:tcMar>
                    <w:top w:w="30" w:type="dxa"/>
                    <w:left w:w="150" w:type="dxa"/>
                    <w:bottom w:w="30" w:type="dxa"/>
                    <w:right w:w="225" w:type="dxa"/>
                  </w:tcMar>
                  <w:hideMark/>
                </w:tcPr>
                <w:p w:rsidR="00D0268E" w:rsidRPr="00D0268E" w:rsidRDefault="00D0268E" w:rsidP="001D3AE7">
                  <w:pPr>
                    <w:rPr>
                      <w:rFonts w:ascii="Times New Roman" w:hAnsi="Times New Roman"/>
                      <w:szCs w:val="24"/>
                    </w:rPr>
                  </w:pPr>
                  <w:r w:rsidRPr="00D0268E">
                    <w:rPr>
                      <w:rFonts w:ascii="Times New Roman" w:hAnsi="Times New Roman"/>
                      <w:szCs w:val="24"/>
                    </w:rPr>
                    <w:t>TRASSIR OS (Linux)</w:t>
                  </w:r>
                </w:p>
              </w:tc>
            </w:tr>
            <w:tr w:rsidR="00D0268E" w:rsidRPr="00D636CA" w:rsidTr="00D0268E">
              <w:tc>
                <w:tcPr>
                  <w:tcW w:w="4305" w:type="dxa"/>
                  <w:shd w:val="clear" w:color="auto" w:fill="FFFFFF"/>
                  <w:tcMar>
                    <w:top w:w="30" w:type="dxa"/>
                    <w:left w:w="0" w:type="dxa"/>
                    <w:bottom w:w="30" w:type="dxa"/>
                    <w:right w:w="225" w:type="dxa"/>
                  </w:tcMar>
                  <w:hideMark/>
                </w:tcPr>
                <w:p w:rsidR="00D0268E" w:rsidRPr="00D0268E" w:rsidRDefault="00D0268E" w:rsidP="001D3AE7">
                  <w:pPr>
                    <w:rPr>
                      <w:rFonts w:ascii="Times New Roman" w:hAnsi="Times New Roman"/>
                      <w:szCs w:val="24"/>
                    </w:rPr>
                  </w:pPr>
                  <w:r w:rsidRPr="00D0268E">
                    <w:rPr>
                      <w:rFonts w:ascii="Times New Roman" w:hAnsi="Times New Roman"/>
                      <w:szCs w:val="24"/>
                    </w:rPr>
                    <w:t>IP-камеры</w:t>
                  </w:r>
                </w:p>
              </w:tc>
              <w:tc>
                <w:tcPr>
                  <w:tcW w:w="5384" w:type="dxa"/>
                  <w:shd w:val="clear" w:color="auto" w:fill="FFFFFF"/>
                  <w:tcMar>
                    <w:top w:w="30" w:type="dxa"/>
                    <w:left w:w="150" w:type="dxa"/>
                    <w:bottom w:w="30" w:type="dxa"/>
                    <w:right w:w="225" w:type="dxa"/>
                  </w:tcMar>
                  <w:hideMark/>
                </w:tcPr>
                <w:p w:rsidR="00D0268E" w:rsidRPr="00DF339F" w:rsidRDefault="00D0268E" w:rsidP="001D3AE7">
                  <w:pPr>
                    <w:rPr>
                      <w:rFonts w:ascii="Times New Roman" w:hAnsi="Times New Roman"/>
                      <w:szCs w:val="24"/>
                      <w:lang w:val="en-US"/>
                    </w:rPr>
                  </w:pPr>
                  <w:r w:rsidRPr="00DF339F">
                    <w:rPr>
                      <w:rFonts w:ascii="Times New Roman" w:hAnsi="Times New Roman"/>
                      <w:szCs w:val="24"/>
                      <w:lang w:val="en-US"/>
                    </w:rPr>
                    <w:t>TRASSIR, TRASSIR Eco, ActiveCam, ActiveCam Eco, HiWatch, Hikvision, Wisenet, Dahua</w:t>
                  </w:r>
                </w:p>
              </w:tc>
            </w:tr>
            <w:tr w:rsidR="00D0268E" w:rsidRPr="00D0268E" w:rsidTr="00D0268E">
              <w:tc>
                <w:tcPr>
                  <w:tcW w:w="4305" w:type="dxa"/>
                  <w:shd w:val="clear" w:color="auto" w:fill="FFFFFF"/>
                  <w:tcMar>
                    <w:top w:w="30" w:type="dxa"/>
                    <w:left w:w="0" w:type="dxa"/>
                    <w:bottom w:w="30" w:type="dxa"/>
                    <w:right w:w="225" w:type="dxa"/>
                  </w:tcMar>
                  <w:hideMark/>
                </w:tcPr>
                <w:p w:rsidR="00D0268E" w:rsidRPr="00D0268E" w:rsidRDefault="00D0268E" w:rsidP="001D3AE7">
                  <w:pPr>
                    <w:rPr>
                      <w:rFonts w:ascii="Times New Roman" w:hAnsi="Times New Roman"/>
                      <w:szCs w:val="24"/>
                    </w:rPr>
                  </w:pPr>
                  <w:r w:rsidRPr="00D0268E">
                    <w:rPr>
                      <w:rFonts w:ascii="Times New Roman" w:hAnsi="Times New Roman"/>
                      <w:szCs w:val="24"/>
                    </w:rPr>
                    <w:t>Количество каналов видео</w:t>
                  </w:r>
                </w:p>
              </w:tc>
              <w:tc>
                <w:tcPr>
                  <w:tcW w:w="5384" w:type="dxa"/>
                  <w:shd w:val="clear" w:color="auto" w:fill="FFFFFF"/>
                  <w:tcMar>
                    <w:top w:w="30" w:type="dxa"/>
                    <w:left w:w="150" w:type="dxa"/>
                    <w:bottom w:w="30" w:type="dxa"/>
                    <w:right w:w="225" w:type="dxa"/>
                  </w:tcMar>
                  <w:hideMark/>
                </w:tcPr>
                <w:p w:rsidR="00D0268E" w:rsidRPr="00D0268E" w:rsidRDefault="00D0268E" w:rsidP="001D3AE7">
                  <w:pPr>
                    <w:rPr>
                      <w:rFonts w:ascii="Times New Roman" w:hAnsi="Times New Roman"/>
                      <w:szCs w:val="24"/>
                    </w:rPr>
                  </w:pPr>
                  <w:r w:rsidRPr="00D0268E">
                    <w:rPr>
                      <w:rFonts w:ascii="Times New Roman" w:hAnsi="Times New Roman"/>
                      <w:szCs w:val="24"/>
                    </w:rPr>
                    <w:t>до 16 IP-каналов</w:t>
                  </w:r>
                </w:p>
              </w:tc>
            </w:tr>
            <w:tr w:rsidR="00D0268E" w:rsidRPr="00D0268E" w:rsidTr="00D0268E">
              <w:tc>
                <w:tcPr>
                  <w:tcW w:w="4305" w:type="dxa"/>
                  <w:shd w:val="clear" w:color="auto" w:fill="FFFFFF"/>
                  <w:tcMar>
                    <w:top w:w="30" w:type="dxa"/>
                    <w:left w:w="0" w:type="dxa"/>
                    <w:bottom w:w="30" w:type="dxa"/>
                    <w:right w:w="225" w:type="dxa"/>
                  </w:tcMar>
                  <w:hideMark/>
                </w:tcPr>
                <w:p w:rsidR="00D0268E" w:rsidRPr="00D0268E" w:rsidRDefault="00D0268E" w:rsidP="001D3AE7">
                  <w:pPr>
                    <w:rPr>
                      <w:rFonts w:ascii="Times New Roman" w:hAnsi="Times New Roman"/>
                      <w:szCs w:val="24"/>
                    </w:rPr>
                  </w:pPr>
                  <w:r w:rsidRPr="00D0268E">
                    <w:rPr>
                      <w:rFonts w:ascii="Times New Roman" w:hAnsi="Times New Roman"/>
                      <w:szCs w:val="24"/>
                    </w:rPr>
                    <w:t>Разрешение записи</w:t>
                  </w:r>
                </w:p>
              </w:tc>
              <w:tc>
                <w:tcPr>
                  <w:tcW w:w="5384" w:type="dxa"/>
                  <w:shd w:val="clear" w:color="auto" w:fill="FFFFFF"/>
                  <w:tcMar>
                    <w:top w:w="30" w:type="dxa"/>
                    <w:left w:w="150" w:type="dxa"/>
                    <w:bottom w:w="30" w:type="dxa"/>
                    <w:right w:w="225" w:type="dxa"/>
                  </w:tcMar>
                  <w:hideMark/>
                </w:tcPr>
                <w:p w:rsidR="00D0268E" w:rsidRPr="00D0268E" w:rsidRDefault="00D0268E" w:rsidP="001D3AE7">
                  <w:pPr>
                    <w:rPr>
                      <w:rFonts w:ascii="Times New Roman" w:hAnsi="Times New Roman"/>
                      <w:szCs w:val="24"/>
                    </w:rPr>
                  </w:pPr>
                  <w:r w:rsidRPr="00D0268E">
                    <w:rPr>
                      <w:rFonts w:ascii="Times New Roman" w:hAnsi="Times New Roman"/>
                      <w:szCs w:val="24"/>
                    </w:rPr>
                    <w:t>до 8 Мп</w:t>
                  </w:r>
                </w:p>
              </w:tc>
            </w:tr>
            <w:tr w:rsidR="00D0268E" w:rsidRPr="00D0268E" w:rsidTr="00D0268E">
              <w:tc>
                <w:tcPr>
                  <w:tcW w:w="4305" w:type="dxa"/>
                  <w:shd w:val="clear" w:color="auto" w:fill="FFFFFF"/>
                  <w:tcMar>
                    <w:top w:w="30" w:type="dxa"/>
                    <w:left w:w="0" w:type="dxa"/>
                    <w:bottom w:w="30" w:type="dxa"/>
                    <w:right w:w="225" w:type="dxa"/>
                  </w:tcMar>
                  <w:hideMark/>
                </w:tcPr>
                <w:p w:rsidR="00D0268E" w:rsidRPr="00D0268E" w:rsidRDefault="00D0268E" w:rsidP="001D3AE7">
                  <w:pPr>
                    <w:rPr>
                      <w:rFonts w:ascii="Times New Roman" w:hAnsi="Times New Roman"/>
                      <w:szCs w:val="24"/>
                    </w:rPr>
                  </w:pPr>
                  <w:r w:rsidRPr="00D0268E">
                    <w:rPr>
                      <w:rFonts w:ascii="Times New Roman" w:hAnsi="Times New Roman"/>
                      <w:szCs w:val="24"/>
                    </w:rPr>
                    <w:t>Суммарный битрейт</w:t>
                  </w:r>
                </w:p>
              </w:tc>
              <w:tc>
                <w:tcPr>
                  <w:tcW w:w="5384" w:type="dxa"/>
                  <w:shd w:val="clear" w:color="auto" w:fill="FFFFFF"/>
                  <w:tcMar>
                    <w:top w:w="30" w:type="dxa"/>
                    <w:left w:w="150" w:type="dxa"/>
                    <w:bottom w:w="30" w:type="dxa"/>
                    <w:right w:w="225" w:type="dxa"/>
                  </w:tcMar>
                  <w:hideMark/>
                </w:tcPr>
                <w:p w:rsidR="00D0268E" w:rsidRPr="00D0268E" w:rsidRDefault="00D0268E" w:rsidP="001D3AE7">
                  <w:pPr>
                    <w:rPr>
                      <w:rFonts w:ascii="Times New Roman" w:hAnsi="Times New Roman"/>
                      <w:szCs w:val="24"/>
                    </w:rPr>
                  </w:pPr>
                  <w:r w:rsidRPr="00D0268E">
                    <w:rPr>
                      <w:rFonts w:ascii="Times New Roman" w:hAnsi="Times New Roman"/>
                      <w:szCs w:val="24"/>
                    </w:rPr>
                    <w:t>до 256 Мбит/с</w:t>
                  </w:r>
                </w:p>
              </w:tc>
            </w:tr>
            <w:tr w:rsidR="00D0268E" w:rsidRPr="00D0268E" w:rsidTr="00D0268E">
              <w:tc>
                <w:tcPr>
                  <w:tcW w:w="4305" w:type="dxa"/>
                  <w:shd w:val="clear" w:color="auto" w:fill="FFFFFF"/>
                  <w:tcMar>
                    <w:top w:w="30" w:type="dxa"/>
                    <w:left w:w="0" w:type="dxa"/>
                    <w:bottom w:w="30" w:type="dxa"/>
                    <w:right w:w="225" w:type="dxa"/>
                  </w:tcMar>
                  <w:hideMark/>
                </w:tcPr>
                <w:p w:rsidR="00D0268E" w:rsidRPr="00D0268E" w:rsidRDefault="00D0268E" w:rsidP="001D3AE7">
                  <w:pPr>
                    <w:rPr>
                      <w:rFonts w:ascii="Times New Roman" w:hAnsi="Times New Roman"/>
                      <w:szCs w:val="24"/>
                    </w:rPr>
                  </w:pPr>
                  <w:r w:rsidRPr="00D0268E">
                    <w:rPr>
                      <w:rFonts w:ascii="Times New Roman" w:hAnsi="Times New Roman"/>
                      <w:szCs w:val="24"/>
                    </w:rPr>
                    <w:t>Формат сжатия</w:t>
                  </w:r>
                </w:p>
              </w:tc>
              <w:tc>
                <w:tcPr>
                  <w:tcW w:w="5384" w:type="dxa"/>
                  <w:shd w:val="clear" w:color="auto" w:fill="FFFFFF"/>
                  <w:tcMar>
                    <w:top w:w="30" w:type="dxa"/>
                    <w:left w:w="150" w:type="dxa"/>
                    <w:bottom w:w="30" w:type="dxa"/>
                    <w:right w:w="225" w:type="dxa"/>
                  </w:tcMar>
                  <w:hideMark/>
                </w:tcPr>
                <w:p w:rsidR="00D0268E" w:rsidRPr="00D0268E" w:rsidRDefault="00D0268E" w:rsidP="001D3AE7">
                  <w:pPr>
                    <w:rPr>
                      <w:rFonts w:ascii="Times New Roman" w:hAnsi="Times New Roman"/>
                      <w:szCs w:val="24"/>
                    </w:rPr>
                  </w:pPr>
                  <w:r w:rsidRPr="00D0268E">
                    <w:rPr>
                      <w:rFonts w:ascii="Times New Roman" w:hAnsi="Times New Roman"/>
                      <w:szCs w:val="24"/>
                    </w:rPr>
                    <w:t>в зависимости от IP-камеры</w:t>
                  </w:r>
                </w:p>
              </w:tc>
            </w:tr>
            <w:tr w:rsidR="00D0268E" w:rsidRPr="00D0268E" w:rsidTr="00D0268E">
              <w:tc>
                <w:tcPr>
                  <w:tcW w:w="4305" w:type="dxa"/>
                  <w:shd w:val="clear" w:color="auto" w:fill="FFFFFF"/>
                  <w:tcMar>
                    <w:top w:w="30" w:type="dxa"/>
                    <w:left w:w="0" w:type="dxa"/>
                    <w:bottom w:w="30" w:type="dxa"/>
                    <w:right w:w="225" w:type="dxa"/>
                  </w:tcMar>
                  <w:hideMark/>
                </w:tcPr>
                <w:p w:rsidR="00D0268E" w:rsidRPr="00D0268E" w:rsidRDefault="00D0268E" w:rsidP="001D3AE7">
                  <w:pPr>
                    <w:rPr>
                      <w:rFonts w:ascii="Times New Roman" w:hAnsi="Times New Roman"/>
                      <w:szCs w:val="24"/>
                    </w:rPr>
                  </w:pPr>
                  <w:r w:rsidRPr="00D0268E">
                    <w:rPr>
                      <w:rFonts w:ascii="Times New Roman" w:hAnsi="Times New Roman"/>
                      <w:szCs w:val="24"/>
                    </w:rPr>
                    <w:t>Сетевой интерфейс</w:t>
                  </w:r>
                </w:p>
              </w:tc>
              <w:tc>
                <w:tcPr>
                  <w:tcW w:w="5384" w:type="dxa"/>
                  <w:shd w:val="clear" w:color="auto" w:fill="FFFFFF"/>
                  <w:tcMar>
                    <w:top w:w="30" w:type="dxa"/>
                    <w:left w:w="150" w:type="dxa"/>
                    <w:bottom w:w="30" w:type="dxa"/>
                    <w:right w:w="225" w:type="dxa"/>
                  </w:tcMar>
                  <w:hideMark/>
                </w:tcPr>
                <w:p w:rsidR="00D0268E" w:rsidRPr="00D0268E" w:rsidRDefault="00D0268E" w:rsidP="001D3AE7">
                  <w:pPr>
                    <w:rPr>
                      <w:rFonts w:ascii="Times New Roman" w:hAnsi="Times New Roman"/>
                      <w:szCs w:val="24"/>
                    </w:rPr>
                  </w:pPr>
                  <w:r w:rsidRPr="00D0268E">
                    <w:rPr>
                      <w:rFonts w:ascii="Times New Roman" w:hAnsi="Times New Roman"/>
                      <w:szCs w:val="24"/>
                    </w:rPr>
                    <w:t>1 х Ethernet 10/100/1000 Мбит/с</w:t>
                  </w:r>
                </w:p>
              </w:tc>
            </w:tr>
            <w:tr w:rsidR="00D0268E" w:rsidRPr="00D0268E" w:rsidTr="00D0268E">
              <w:tc>
                <w:tcPr>
                  <w:tcW w:w="4305" w:type="dxa"/>
                  <w:shd w:val="clear" w:color="auto" w:fill="FFFFFF"/>
                  <w:tcMar>
                    <w:top w:w="30" w:type="dxa"/>
                    <w:left w:w="0" w:type="dxa"/>
                    <w:bottom w:w="30" w:type="dxa"/>
                    <w:right w:w="225" w:type="dxa"/>
                  </w:tcMar>
                  <w:hideMark/>
                </w:tcPr>
                <w:p w:rsidR="00D0268E" w:rsidRPr="00D0268E" w:rsidRDefault="00D0268E" w:rsidP="001D3AE7">
                  <w:pPr>
                    <w:rPr>
                      <w:rFonts w:ascii="Times New Roman" w:hAnsi="Times New Roman"/>
                      <w:szCs w:val="24"/>
                    </w:rPr>
                  </w:pPr>
                  <w:r w:rsidRPr="00D0268E">
                    <w:rPr>
                      <w:rFonts w:ascii="Times New Roman" w:hAnsi="Times New Roman"/>
                      <w:szCs w:val="24"/>
                    </w:rPr>
                    <w:t>Размер архива</w:t>
                  </w:r>
                </w:p>
              </w:tc>
              <w:tc>
                <w:tcPr>
                  <w:tcW w:w="5384" w:type="dxa"/>
                  <w:shd w:val="clear" w:color="auto" w:fill="FFFFFF"/>
                  <w:tcMar>
                    <w:top w:w="30" w:type="dxa"/>
                    <w:left w:w="150" w:type="dxa"/>
                    <w:bottom w:w="30" w:type="dxa"/>
                    <w:right w:w="225" w:type="dxa"/>
                  </w:tcMar>
                  <w:hideMark/>
                </w:tcPr>
                <w:p w:rsidR="00D0268E" w:rsidRPr="00D0268E" w:rsidRDefault="00D0268E" w:rsidP="001D3AE7">
                  <w:pPr>
                    <w:rPr>
                      <w:rFonts w:ascii="Times New Roman" w:hAnsi="Times New Roman"/>
                      <w:szCs w:val="24"/>
                    </w:rPr>
                  </w:pPr>
                  <w:r w:rsidRPr="00D0268E">
                    <w:rPr>
                      <w:rFonts w:ascii="Times New Roman" w:hAnsi="Times New Roman"/>
                      <w:szCs w:val="24"/>
                    </w:rPr>
                    <w:t>до 2 HDD/SSD 2.5/3.5"</w:t>
                  </w:r>
                  <w:r w:rsidRPr="00D0268E">
                    <w:rPr>
                      <w:rFonts w:ascii="Times New Roman" w:hAnsi="Times New Roman"/>
                      <w:szCs w:val="24"/>
                    </w:rPr>
                    <w:br/>
                    <w:t>любого объема</w:t>
                  </w:r>
                </w:p>
              </w:tc>
            </w:tr>
            <w:tr w:rsidR="00D0268E" w:rsidRPr="00D0268E" w:rsidTr="00D0268E">
              <w:tc>
                <w:tcPr>
                  <w:tcW w:w="4305" w:type="dxa"/>
                  <w:shd w:val="clear" w:color="auto" w:fill="FFFFFF"/>
                  <w:tcMar>
                    <w:top w:w="30" w:type="dxa"/>
                    <w:left w:w="0" w:type="dxa"/>
                    <w:bottom w:w="30" w:type="dxa"/>
                    <w:right w:w="225" w:type="dxa"/>
                  </w:tcMar>
                  <w:hideMark/>
                </w:tcPr>
                <w:p w:rsidR="00D0268E" w:rsidRPr="00D0268E" w:rsidRDefault="00D0268E" w:rsidP="001D3AE7">
                  <w:pPr>
                    <w:rPr>
                      <w:rFonts w:ascii="Times New Roman" w:hAnsi="Times New Roman"/>
                      <w:szCs w:val="24"/>
                    </w:rPr>
                  </w:pPr>
                  <w:r w:rsidRPr="00D0268E">
                    <w:rPr>
                      <w:rFonts w:ascii="Times New Roman" w:hAnsi="Times New Roman"/>
                      <w:szCs w:val="24"/>
                    </w:rPr>
                    <w:t>Количество видеовыходов</w:t>
                  </w:r>
                </w:p>
              </w:tc>
              <w:tc>
                <w:tcPr>
                  <w:tcW w:w="5384" w:type="dxa"/>
                  <w:shd w:val="clear" w:color="auto" w:fill="FFFFFF"/>
                  <w:tcMar>
                    <w:top w:w="30" w:type="dxa"/>
                    <w:left w:w="150" w:type="dxa"/>
                    <w:bottom w:w="30" w:type="dxa"/>
                    <w:right w:w="225" w:type="dxa"/>
                  </w:tcMar>
                  <w:hideMark/>
                </w:tcPr>
                <w:p w:rsidR="00D0268E" w:rsidRPr="00D0268E" w:rsidRDefault="00D0268E" w:rsidP="001D3AE7">
                  <w:pPr>
                    <w:rPr>
                      <w:rFonts w:ascii="Times New Roman" w:hAnsi="Times New Roman"/>
                      <w:szCs w:val="24"/>
                    </w:rPr>
                  </w:pPr>
                  <w:r w:rsidRPr="00D0268E">
                    <w:rPr>
                      <w:rFonts w:ascii="Times New Roman" w:hAnsi="Times New Roman"/>
                      <w:szCs w:val="24"/>
                    </w:rPr>
                    <w:t>1 х VGA; 1 x HDMI</w:t>
                  </w:r>
                  <w:r w:rsidRPr="00D0268E">
                    <w:rPr>
                      <w:rFonts w:ascii="Times New Roman" w:hAnsi="Times New Roman"/>
                      <w:szCs w:val="24"/>
                    </w:rPr>
                    <w:br/>
                    <w:t>2 независимых видеовыхода</w:t>
                  </w:r>
                </w:p>
              </w:tc>
            </w:tr>
            <w:tr w:rsidR="00D0268E" w:rsidRPr="00D0268E" w:rsidTr="00D0268E">
              <w:tc>
                <w:tcPr>
                  <w:tcW w:w="4305" w:type="dxa"/>
                  <w:shd w:val="clear" w:color="auto" w:fill="FFFFFF"/>
                  <w:tcMar>
                    <w:top w:w="30" w:type="dxa"/>
                    <w:left w:w="0" w:type="dxa"/>
                    <w:bottom w:w="30" w:type="dxa"/>
                    <w:right w:w="225" w:type="dxa"/>
                  </w:tcMar>
                  <w:hideMark/>
                </w:tcPr>
                <w:p w:rsidR="00D0268E" w:rsidRPr="00D0268E" w:rsidRDefault="00D0268E" w:rsidP="001D3AE7">
                  <w:pPr>
                    <w:rPr>
                      <w:rFonts w:ascii="Times New Roman" w:hAnsi="Times New Roman"/>
                      <w:szCs w:val="24"/>
                    </w:rPr>
                  </w:pPr>
                  <w:r w:rsidRPr="00D0268E">
                    <w:rPr>
                      <w:rFonts w:ascii="Times New Roman" w:hAnsi="Times New Roman"/>
                      <w:szCs w:val="24"/>
                    </w:rPr>
                    <w:lastRenderedPageBreak/>
                    <w:t>Максимальное разрешение вывода</w:t>
                  </w:r>
                </w:p>
              </w:tc>
              <w:tc>
                <w:tcPr>
                  <w:tcW w:w="5384" w:type="dxa"/>
                  <w:shd w:val="clear" w:color="auto" w:fill="FFFFFF"/>
                  <w:tcMar>
                    <w:top w:w="30" w:type="dxa"/>
                    <w:left w:w="150" w:type="dxa"/>
                    <w:bottom w:w="30" w:type="dxa"/>
                    <w:right w:w="225" w:type="dxa"/>
                  </w:tcMar>
                  <w:hideMark/>
                </w:tcPr>
                <w:p w:rsidR="00D0268E" w:rsidRPr="00D0268E" w:rsidRDefault="00D0268E" w:rsidP="001D3AE7">
                  <w:pPr>
                    <w:rPr>
                      <w:rFonts w:ascii="Times New Roman" w:hAnsi="Times New Roman"/>
                      <w:szCs w:val="24"/>
                    </w:rPr>
                  </w:pPr>
                  <w:r w:rsidRPr="00D0268E">
                    <w:rPr>
                      <w:rFonts w:ascii="Times New Roman" w:hAnsi="Times New Roman"/>
                      <w:szCs w:val="24"/>
                    </w:rPr>
                    <w:t>D-SUB / HDMI: FullHD</w:t>
                  </w:r>
                </w:p>
              </w:tc>
            </w:tr>
            <w:tr w:rsidR="00D0268E" w:rsidRPr="00D0268E" w:rsidTr="00D0268E">
              <w:tc>
                <w:tcPr>
                  <w:tcW w:w="4305" w:type="dxa"/>
                  <w:shd w:val="clear" w:color="auto" w:fill="FFFFFF"/>
                  <w:tcMar>
                    <w:top w:w="30" w:type="dxa"/>
                    <w:left w:w="0" w:type="dxa"/>
                    <w:bottom w:w="30" w:type="dxa"/>
                    <w:right w:w="225" w:type="dxa"/>
                  </w:tcMar>
                  <w:hideMark/>
                </w:tcPr>
                <w:p w:rsidR="00D0268E" w:rsidRPr="00D0268E" w:rsidRDefault="00D0268E" w:rsidP="001D3AE7">
                  <w:pPr>
                    <w:rPr>
                      <w:rFonts w:ascii="Times New Roman" w:hAnsi="Times New Roman"/>
                      <w:szCs w:val="24"/>
                    </w:rPr>
                  </w:pPr>
                  <w:r w:rsidRPr="00D0268E">
                    <w:rPr>
                      <w:rFonts w:ascii="Times New Roman" w:hAnsi="Times New Roman"/>
                      <w:szCs w:val="24"/>
                    </w:rPr>
                    <w:t>USB интерфейс</w:t>
                  </w:r>
                </w:p>
              </w:tc>
              <w:tc>
                <w:tcPr>
                  <w:tcW w:w="5384" w:type="dxa"/>
                  <w:shd w:val="clear" w:color="auto" w:fill="FFFFFF"/>
                  <w:tcMar>
                    <w:top w:w="30" w:type="dxa"/>
                    <w:left w:w="150" w:type="dxa"/>
                    <w:bottom w:w="30" w:type="dxa"/>
                    <w:right w:w="225" w:type="dxa"/>
                  </w:tcMar>
                  <w:hideMark/>
                </w:tcPr>
                <w:p w:rsidR="00D0268E" w:rsidRPr="00D0268E" w:rsidRDefault="00D0268E" w:rsidP="001D3AE7">
                  <w:pPr>
                    <w:rPr>
                      <w:rFonts w:ascii="Times New Roman" w:hAnsi="Times New Roman"/>
                      <w:szCs w:val="24"/>
                    </w:rPr>
                  </w:pPr>
                  <w:r w:rsidRPr="00D0268E">
                    <w:rPr>
                      <w:rFonts w:ascii="Times New Roman" w:hAnsi="Times New Roman"/>
                      <w:szCs w:val="24"/>
                    </w:rPr>
                    <w:t>2 х USB 2.0; 1 х USB 3.0</w:t>
                  </w:r>
                </w:p>
              </w:tc>
            </w:tr>
            <w:tr w:rsidR="00D0268E" w:rsidRPr="00D0268E" w:rsidTr="00D0268E">
              <w:tc>
                <w:tcPr>
                  <w:tcW w:w="4305" w:type="dxa"/>
                  <w:shd w:val="clear" w:color="auto" w:fill="FFFFFF"/>
                  <w:tcMar>
                    <w:top w:w="30" w:type="dxa"/>
                    <w:left w:w="0" w:type="dxa"/>
                    <w:bottom w:w="30" w:type="dxa"/>
                    <w:right w:w="225" w:type="dxa"/>
                  </w:tcMar>
                  <w:hideMark/>
                </w:tcPr>
                <w:p w:rsidR="00D0268E" w:rsidRPr="00D0268E" w:rsidRDefault="00D0268E" w:rsidP="001D3AE7">
                  <w:pPr>
                    <w:rPr>
                      <w:rFonts w:ascii="Times New Roman" w:hAnsi="Times New Roman"/>
                      <w:szCs w:val="24"/>
                    </w:rPr>
                  </w:pPr>
                  <w:r w:rsidRPr="00D0268E">
                    <w:rPr>
                      <w:rFonts w:ascii="Times New Roman" w:hAnsi="Times New Roman"/>
                      <w:szCs w:val="24"/>
                    </w:rPr>
                    <w:t>Звук</w:t>
                  </w:r>
                </w:p>
              </w:tc>
              <w:tc>
                <w:tcPr>
                  <w:tcW w:w="5384" w:type="dxa"/>
                  <w:shd w:val="clear" w:color="auto" w:fill="FFFFFF"/>
                  <w:tcMar>
                    <w:top w:w="30" w:type="dxa"/>
                    <w:left w:w="150" w:type="dxa"/>
                    <w:bottom w:w="30" w:type="dxa"/>
                    <w:right w:w="225" w:type="dxa"/>
                  </w:tcMar>
                  <w:hideMark/>
                </w:tcPr>
                <w:p w:rsidR="00D0268E" w:rsidRPr="00D0268E" w:rsidRDefault="00D0268E" w:rsidP="001D3AE7">
                  <w:pPr>
                    <w:rPr>
                      <w:rFonts w:ascii="Times New Roman" w:hAnsi="Times New Roman"/>
                      <w:szCs w:val="24"/>
                    </w:rPr>
                  </w:pPr>
                  <w:r w:rsidRPr="00D0268E">
                    <w:rPr>
                      <w:rFonts w:ascii="Times New Roman" w:hAnsi="Times New Roman"/>
                      <w:szCs w:val="24"/>
                    </w:rPr>
                    <w:t>1 x аудиовход (jack 3.5 мм)</w:t>
                  </w:r>
                  <w:r w:rsidRPr="00D0268E">
                    <w:rPr>
                      <w:rFonts w:ascii="Times New Roman" w:hAnsi="Times New Roman"/>
                      <w:szCs w:val="24"/>
                    </w:rPr>
                    <w:br/>
                    <w:t>1 x аудиовыход (jack 3.5 мм)</w:t>
                  </w:r>
                </w:p>
              </w:tc>
            </w:tr>
            <w:tr w:rsidR="00D0268E" w:rsidRPr="00D0268E" w:rsidTr="00D0268E">
              <w:tc>
                <w:tcPr>
                  <w:tcW w:w="4305" w:type="dxa"/>
                  <w:shd w:val="clear" w:color="auto" w:fill="FFFFFF"/>
                  <w:tcMar>
                    <w:top w:w="30" w:type="dxa"/>
                    <w:left w:w="0" w:type="dxa"/>
                    <w:bottom w:w="30" w:type="dxa"/>
                    <w:right w:w="225" w:type="dxa"/>
                  </w:tcMar>
                  <w:hideMark/>
                </w:tcPr>
                <w:p w:rsidR="00D0268E" w:rsidRPr="00D0268E" w:rsidRDefault="00D0268E" w:rsidP="001D3AE7">
                  <w:pPr>
                    <w:rPr>
                      <w:rFonts w:ascii="Times New Roman" w:hAnsi="Times New Roman"/>
                      <w:szCs w:val="24"/>
                    </w:rPr>
                  </w:pPr>
                  <w:r w:rsidRPr="00D0268E">
                    <w:rPr>
                      <w:rFonts w:ascii="Times New Roman" w:hAnsi="Times New Roman"/>
                      <w:szCs w:val="24"/>
                    </w:rPr>
                    <w:t>Напряжение питания</w:t>
                  </w:r>
                </w:p>
              </w:tc>
              <w:tc>
                <w:tcPr>
                  <w:tcW w:w="5384" w:type="dxa"/>
                  <w:shd w:val="clear" w:color="auto" w:fill="FFFFFF"/>
                  <w:tcMar>
                    <w:top w:w="30" w:type="dxa"/>
                    <w:left w:w="150" w:type="dxa"/>
                    <w:bottom w:w="30" w:type="dxa"/>
                    <w:right w:w="225" w:type="dxa"/>
                  </w:tcMar>
                  <w:hideMark/>
                </w:tcPr>
                <w:p w:rsidR="00D0268E" w:rsidRPr="00D0268E" w:rsidRDefault="00D0268E" w:rsidP="001D3AE7">
                  <w:pPr>
                    <w:rPr>
                      <w:rFonts w:ascii="Times New Roman" w:hAnsi="Times New Roman"/>
                      <w:szCs w:val="24"/>
                    </w:rPr>
                  </w:pPr>
                  <w:r w:rsidRPr="00D0268E">
                    <w:rPr>
                      <w:rFonts w:ascii="Times New Roman" w:hAnsi="Times New Roman"/>
                      <w:szCs w:val="24"/>
                    </w:rPr>
                    <w:t>DC 12 В</w:t>
                  </w:r>
                </w:p>
              </w:tc>
            </w:tr>
            <w:tr w:rsidR="00D0268E" w:rsidRPr="00D0268E" w:rsidTr="00D0268E">
              <w:tc>
                <w:tcPr>
                  <w:tcW w:w="4305" w:type="dxa"/>
                  <w:shd w:val="clear" w:color="auto" w:fill="FFFFFF"/>
                  <w:tcMar>
                    <w:top w:w="30" w:type="dxa"/>
                    <w:left w:w="0" w:type="dxa"/>
                    <w:bottom w:w="30" w:type="dxa"/>
                    <w:right w:w="225" w:type="dxa"/>
                  </w:tcMar>
                  <w:hideMark/>
                </w:tcPr>
                <w:p w:rsidR="00D0268E" w:rsidRPr="00D0268E" w:rsidRDefault="00D0268E" w:rsidP="001D3AE7">
                  <w:pPr>
                    <w:rPr>
                      <w:rFonts w:ascii="Times New Roman" w:hAnsi="Times New Roman"/>
                      <w:szCs w:val="24"/>
                    </w:rPr>
                  </w:pPr>
                  <w:r w:rsidRPr="00D0268E">
                    <w:rPr>
                      <w:rFonts w:ascii="Times New Roman" w:hAnsi="Times New Roman"/>
                      <w:szCs w:val="24"/>
                    </w:rPr>
                    <w:t>Мощность БП</w:t>
                  </w:r>
                </w:p>
              </w:tc>
              <w:tc>
                <w:tcPr>
                  <w:tcW w:w="5384" w:type="dxa"/>
                  <w:shd w:val="clear" w:color="auto" w:fill="FFFFFF"/>
                  <w:tcMar>
                    <w:top w:w="30" w:type="dxa"/>
                    <w:left w:w="150" w:type="dxa"/>
                    <w:bottom w:w="30" w:type="dxa"/>
                    <w:right w:w="225" w:type="dxa"/>
                  </w:tcMar>
                  <w:hideMark/>
                </w:tcPr>
                <w:p w:rsidR="00D0268E" w:rsidRPr="00D0268E" w:rsidRDefault="00D0268E" w:rsidP="001D3AE7">
                  <w:pPr>
                    <w:rPr>
                      <w:rFonts w:ascii="Times New Roman" w:hAnsi="Times New Roman"/>
                      <w:szCs w:val="24"/>
                    </w:rPr>
                  </w:pPr>
                  <w:r w:rsidRPr="00D0268E">
                    <w:rPr>
                      <w:rFonts w:ascii="Times New Roman" w:hAnsi="Times New Roman"/>
                      <w:szCs w:val="24"/>
                    </w:rPr>
                    <w:t>30 Вт (без HDD)</w:t>
                  </w:r>
                </w:p>
              </w:tc>
            </w:tr>
            <w:tr w:rsidR="00D0268E" w:rsidRPr="00D0268E" w:rsidTr="00D0268E">
              <w:tc>
                <w:tcPr>
                  <w:tcW w:w="4305" w:type="dxa"/>
                  <w:shd w:val="clear" w:color="auto" w:fill="FFFFFF"/>
                  <w:tcMar>
                    <w:top w:w="30" w:type="dxa"/>
                    <w:left w:w="0" w:type="dxa"/>
                    <w:bottom w:w="30" w:type="dxa"/>
                    <w:right w:w="225" w:type="dxa"/>
                  </w:tcMar>
                  <w:hideMark/>
                </w:tcPr>
                <w:p w:rsidR="00D0268E" w:rsidRPr="00D0268E" w:rsidRDefault="00D0268E" w:rsidP="001D3AE7">
                  <w:pPr>
                    <w:rPr>
                      <w:rFonts w:ascii="Times New Roman" w:hAnsi="Times New Roman"/>
                      <w:szCs w:val="24"/>
                    </w:rPr>
                  </w:pPr>
                  <w:r w:rsidRPr="00D0268E">
                    <w:rPr>
                      <w:rFonts w:ascii="Times New Roman" w:hAnsi="Times New Roman"/>
                      <w:szCs w:val="24"/>
                    </w:rPr>
                    <w:t>Рабочие температуры</w:t>
                  </w:r>
                </w:p>
              </w:tc>
              <w:tc>
                <w:tcPr>
                  <w:tcW w:w="5384" w:type="dxa"/>
                  <w:shd w:val="clear" w:color="auto" w:fill="FFFFFF"/>
                  <w:tcMar>
                    <w:top w:w="30" w:type="dxa"/>
                    <w:left w:w="150" w:type="dxa"/>
                    <w:bottom w:w="30" w:type="dxa"/>
                    <w:right w:w="225" w:type="dxa"/>
                  </w:tcMar>
                  <w:hideMark/>
                </w:tcPr>
                <w:p w:rsidR="00D0268E" w:rsidRPr="00D0268E" w:rsidRDefault="00D0268E" w:rsidP="001D3AE7">
                  <w:pPr>
                    <w:rPr>
                      <w:rFonts w:ascii="Times New Roman" w:hAnsi="Times New Roman"/>
                      <w:szCs w:val="24"/>
                    </w:rPr>
                  </w:pPr>
                  <w:r w:rsidRPr="00D0268E">
                    <w:rPr>
                      <w:rFonts w:ascii="Times New Roman" w:hAnsi="Times New Roman"/>
                      <w:szCs w:val="24"/>
                    </w:rPr>
                    <w:t>от +10° до +30°С</w:t>
                  </w:r>
                </w:p>
              </w:tc>
            </w:tr>
            <w:tr w:rsidR="00D0268E" w:rsidRPr="00D0268E" w:rsidTr="00D0268E">
              <w:tc>
                <w:tcPr>
                  <w:tcW w:w="4305" w:type="dxa"/>
                  <w:shd w:val="clear" w:color="auto" w:fill="FFFFFF"/>
                  <w:tcMar>
                    <w:top w:w="30" w:type="dxa"/>
                    <w:left w:w="0" w:type="dxa"/>
                    <w:bottom w:w="30" w:type="dxa"/>
                    <w:right w:w="225" w:type="dxa"/>
                  </w:tcMar>
                  <w:hideMark/>
                </w:tcPr>
                <w:p w:rsidR="00D0268E" w:rsidRPr="00D0268E" w:rsidRDefault="00D0268E" w:rsidP="001D3AE7">
                  <w:pPr>
                    <w:rPr>
                      <w:rFonts w:ascii="Times New Roman" w:hAnsi="Times New Roman"/>
                      <w:szCs w:val="24"/>
                    </w:rPr>
                  </w:pPr>
                  <w:r w:rsidRPr="00D0268E">
                    <w:rPr>
                      <w:rFonts w:ascii="Times New Roman" w:hAnsi="Times New Roman"/>
                      <w:szCs w:val="24"/>
                    </w:rPr>
                    <w:t>Габаритные размеры</w:t>
                  </w:r>
                </w:p>
              </w:tc>
              <w:tc>
                <w:tcPr>
                  <w:tcW w:w="5384" w:type="dxa"/>
                  <w:shd w:val="clear" w:color="auto" w:fill="FFFFFF"/>
                  <w:tcMar>
                    <w:top w:w="30" w:type="dxa"/>
                    <w:left w:w="150" w:type="dxa"/>
                    <w:bottom w:w="30" w:type="dxa"/>
                    <w:right w:w="225" w:type="dxa"/>
                  </w:tcMar>
                  <w:hideMark/>
                </w:tcPr>
                <w:p w:rsidR="00D0268E" w:rsidRPr="00D0268E" w:rsidRDefault="00D0268E" w:rsidP="001D3AE7">
                  <w:pPr>
                    <w:rPr>
                      <w:rFonts w:ascii="Times New Roman" w:hAnsi="Times New Roman"/>
                      <w:szCs w:val="24"/>
                    </w:rPr>
                  </w:pPr>
                  <w:r w:rsidRPr="00D0268E">
                    <w:rPr>
                      <w:rFonts w:ascii="Times New Roman" w:hAnsi="Times New Roman"/>
                      <w:szCs w:val="24"/>
                    </w:rPr>
                    <w:t>440x293.6x44.5 мм</w:t>
                  </w:r>
                </w:p>
              </w:tc>
            </w:tr>
            <w:tr w:rsidR="00D0268E" w:rsidRPr="00D0268E" w:rsidTr="00D0268E">
              <w:tc>
                <w:tcPr>
                  <w:tcW w:w="4305" w:type="dxa"/>
                  <w:shd w:val="clear" w:color="auto" w:fill="FFFFFF"/>
                  <w:tcMar>
                    <w:top w:w="30" w:type="dxa"/>
                    <w:left w:w="0" w:type="dxa"/>
                    <w:bottom w:w="30" w:type="dxa"/>
                    <w:right w:w="225" w:type="dxa"/>
                  </w:tcMar>
                  <w:hideMark/>
                </w:tcPr>
                <w:p w:rsidR="00D0268E" w:rsidRPr="00D0268E" w:rsidRDefault="00D0268E" w:rsidP="001D3AE7">
                  <w:pPr>
                    <w:rPr>
                      <w:rFonts w:ascii="Times New Roman" w:hAnsi="Times New Roman"/>
                      <w:szCs w:val="24"/>
                    </w:rPr>
                  </w:pPr>
                  <w:r w:rsidRPr="00D0268E">
                    <w:rPr>
                      <w:rFonts w:ascii="Times New Roman" w:hAnsi="Times New Roman"/>
                      <w:szCs w:val="24"/>
                    </w:rPr>
                    <w:t>Установка в стойку 19" (1U)</w:t>
                  </w:r>
                </w:p>
              </w:tc>
              <w:tc>
                <w:tcPr>
                  <w:tcW w:w="5384" w:type="dxa"/>
                  <w:shd w:val="clear" w:color="auto" w:fill="FFFFFF"/>
                  <w:tcMar>
                    <w:top w:w="30" w:type="dxa"/>
                    <w:left w:w="150" w:type="dxa"/>
                    <w:bottom w:w="30" w:type="dxa"/>
                    <w:right w:w="225" w:type="dxa"/>
                  </w:tcMar>
                  <w:hideMark/>
                </w:tcPr>
                <w:p w:rsidR="00D0268E" w:rsidRPr="00D0268E" w:rsidRDefault="00D0268E" w:rsidP="001D3AE7">
                  <w:pPr>
                    <w:rPr>
                      <w:rFonts w:ascii="Times New Roman" w:hAnsi="Times New Roman"/>
                      <w:szCs w:val="24"/>
                    </w:rPr>
                  </w:pPr>
                  <w:r w:rsidRPr="00D0268E">
                    <w:rPr>
                      <w:rFonts w:ascii="Times New Roman" w:hAnsi="Times New Roman"/>
                      <w:szCs w:val="24"/>
                    </w:rPr>
                    <w:t>да (1 U), крепления для установки в стойку в комплекте</w:t>
                  </w:r>
                </w:p>
              </w:tc>
            </w:tr>
            <w:tr w:rsidR="00D0268E" w:rsidRPr="00D0268E" w:rsidTr="00D0268E">
              <w:tc>
                <w:tcPr>
                  <w:tcW w:w="4305" w:type="dxa"/>
                  <w:shd w:val="clear" w:color="auto" w:fill="FFFFFF"/>
                  <w:tcMar>
                    <w:top w:w="30" w:type="dxa"/>
                    <w:left w:w="0" w:type="dxa"/>
                    <w:bottom w:w="30" w:type="dxa"/>
                    <w:right w:w="225" w:type="dxa"/>
                  </w:tcMar>
                  <w:hideMark/>
                </w:tcPr>
                <w:p w:rsidR="00D0268E" w:rsidRPr="00D0268E" w:rsidRDefault="00D0268E" w:rsidP="001D3AE7">
                  <w:pPr>
                    <w:rPr>
                      <w:rFonts w:ascii="Times New Roman" w:hAnsi="Times New Roman"/>
                      <w:szCs w:val="24"/>
                    </w:rPr>
                  </w:pPr>
                  <w:r w:rsidRPr="00D0268E">
                    <w:rPr>
                      <w:rFonts w:ascii="Times New Roman" w:hAnsi="Times New Roman"/>
                      <w:szCs w:val="24"/>
                    </w:rPr>
                    <w:t>Вес брутто</w:t>
                  </w:r>
                </w:p>
              </w:tc>
              <w:tc>
                <w:tcPr>
                  <w:tcW w:w="5384" w:type="dxa"/>
                  <w:shd w:val="clear" w:color="auto" w:fill="FFFFFF"/>
                  <w:tcMar>
                    <w:top w:w="30" w:type="dxa"/>
                    <w:left w:w="150" w:type="dxa"/>
                    <w:bottom w:w="30" w:type="dxa"/>
                    <w:right w:w="225" w:type="dxa"/>
                  </w:tcMar>
                  <w:hideMark/>
                </w:tcPr>
                <w:p w:rsidR="00D0268E" w:rsidRPr="00D0268E" w:rsidRDefault="00D0268E" w:rsidP="001D3AE7">
                  <w:pPr>
                    <w:rPr>
                      <w:rFonts w:ascii="Times New Roman" w:hAnsi="Times New Roman"/>
                      <w:szCs w:val="24"/>
                    </w:rPr>
                  </w:pPr>
                  <w:r w:rsidRPr="00D0268E">
                    <w:rPr>
                      <w:rFonts w:ascii="Times New Roman" w:hAnsi="Times New Roman"/>
                      <w:szCs w:val="24"/>
                    </w:rPr>
                    <w:t>5.5 кг</w:t>
                  </w:r>
                </w:p>
              </w:tc>
            </w:tr>
            <w:tr w:rsidR="00D0268E" w:rsidRPr="00D0268E" w:rsidTr="00D0268E">
              <w:tc>
                <w:tcPr>
                  <w:tcW w:w="4305" w:type="dxa"/>
                  <w:shd w:val="clear" w:color="auto" w:fill="FFFFFF"/>
                  <w:tcMar>
                    <w:top w:w="30" w:type="dxa"/>
                    <w:left w:w="0" w:type="dxa"/>
                    <w:bottom w:w="30" w:type="dxa"/>
                    <w:right w:w="225" w:type="dxa"/>
                  </w:tcMar>
                  <w:hideMark/>
                </w:tcPr>
                <w:p w:rsidR="00D0268E" w:rsidRPr="00D0268E" w:rsidRDefault="00D0268E" w:rsidP="001D3AE7">
                  <w:pPr>
                    <w:rPr>
                      <w:rFonts w:ascii="Times New Roman" w:hAnsi="Times New Roman"/>
                      <w:szCs w:val="24"/>
                    </w:rPr>
                  </w:pPr>
                  <w:r w:rsidRPr="00D0268E">
                    <w:rPr>
                      <w:rFonts w:ascii="Times New Roman" w:hAnsi="Times New Roman"/>
                      <w:szCs w:val="24"/>
                    </w:rPr>
                    <w:t>Дополнительно</w:t>
                  </w:r>
                </w:p>
              </w:tc>
              <w:tc>
                <w:tcPr>
                  <w:tcW w:w="5384" w:type="dxa"/>
                  <w:shd w:val="clear" w:color="auto" w:fill="FFFFFF"/>
                  <w:tcMar>
                    <w:top w:w="30" w:type="dxa"/>
                    <w:left w:w="150" w:type="dxa"/>
                    <w:bottom w:w="30" w:type="dxa"/>
                    <w:right w:w="225" w:type="dxa"/>
                  </w:tcMar>
                  <w:hideMark/>
                </w:tcPr>
                <w:p w:rsidR="00D0268E" w:rsidRPr="00D0268E" w:rsidRDefault="00D0268E" w:rsidP="001D3AE7">
                  <w:pPr>
                    <w:rPr>
                      <w:rFonts w:ascii="Times New Roman" w:hAnsi="Times New Roman"/>
                      <w:szCs w:val="24"/>
                    </w:rPr>
                  </w:pPr>
                  <w:r w:rsidRPr="00D0268E">
                    <w:rPr>
                      <w:rFonts w:ascii="Times New Roman" w:hAnsi="Times New Roman"/>
                      <w:szCs w:val="24"/>
                    </w:rPr>
                    <w:t>поставляется с БП и мышью</w:t>
                  </w:r>
                </w:p>
              </w:tc>
            </w:tr>
            <w:tr w:rsidR="00D0268E" w:rsidRPr="00D0268E" w:rsidTr="00D0268E">
              <w:tc>
                <w:tcPr>
                  <w:tcW w:w="4305" w:type="dxa"/>
                  <w:shd w:val="clear" w:color="auto" w:fill="FFFFFF"/>
                  <w:tcMar>
                    <w:top w:w="30" w:type="dxa"/>
                    <w:left w:w="0" w:type="dxa"/>
                    <w:bottom w:w="30" w:type="dxa"/>
                    <w:right w:w="225" w:type="dxa"/>
                  </w:tcMar>
                  <w:hideMark/>
                </w:tcPr>
                <w:p w:rsidR="00D0268E" w:rsidRPr="00D0268E" w:rsidRDefault="00D0268E" w:rsidP="001D3AE7">
                  <w:pPr>
                    <w:rPr>
                      <w:rFonts w:ascii="Times New Roman" w:hAnsi="Times New Roman"/>
                      <w:szCs w:val="24"/>
                    </w:rPr>
                  </w:pPr>
                  <w:r w:rsidRPr="00D0268E">
                    <w:rPr>
                      <w:rFonts w:ascii="Times New Roman" w:hAnsi="Times New Roman"/>
                      <w:szCs w:val="24"/>
                    </w:rPr>
                    <w:t>Система восстановления</w:t>
                  </w:r>
                </w:p>
              </w:tc>
              <w:tc>
                <w:tcPr>
                  <w:tcW w:w="5384" w:type="dxa"/>
                  <w:shd w:val="clear" w:color="auto" w:fill="FFFFFF"/>
                  <w:tcMar>
                    <w:top w:w="30" w:type="dxa"/>
                    <w:left w:w="150" w:type="dxa"/>
                    <w:bottom w:w="30" w:type="dxa"/>
                    <w:right w:w="225" w:type="dxa"/>
                  </w:tcMar>
                  <w:hideMark/>
                </w:tcPr>
                <w:p w:rsidR="00D0268E" w:rsidRPr="00D0268E" w:rsidRDefault="00D0268E" w:rsidP="001D3AE7">
                  <w:pPr>
                    <w:rPr>
                      <w:rFonts w:ascii="Times New Roman" w:hAnsi="Times New Roman"/>
                      <w:szCs w:val="24"/>
                    </w:rPr>
                  </w:pPr>
                  <w:r w:rsidRPr="00D0268E">
                    <w:rPr>
                      <w:rFonts w:ascii="Times New Roman" w:hAnsi="Times New Roman"/>
                      <w:szCs w:val="24"/>
                    </w:rPr>
                    <w:t>TRASSIR Recovery</w:t>
                  </w:r>
                </w:p>
              </w:tc>
            </w:tr>
            <w:tr w:rsidR="00D0268E" w:rsidRPr="00D0268E" w:rsidTr="00D0268E">
              <w:tc>
                <w:tcPr>
                  <w:tcW w:w="4305" w:type="dxa"/>
                  <w:shd w:val="clear" w:color="auto" w:fill="FFFFFF"/>
                  <w:tcMar>
                    <w:top w:w="30" w:type="dxa"/>
                    <w:left w:w="0" w:type="dxa"/>
                    <w:bottom w:w="30" w:type="dxa"/>
                    <w:right w:w="225" w:type="dxa"/>
                  </w:tcMar>
                  <w:hideMark/>
                </w:tcPr>
                <w:p w:rsidR="00D0268E" w:rsidRPr="00D0268E" w:rsidRDefault="00D0268E" w:rsidP="001D3AE7">
                  <w:pPr>
                    <w:rPr>
                      <w:rFonts w:ascii="Times New Roman" w:hAnsi="Times New Roman"/>
                      <w:szCs w:val="24"/>
                    </w:rPr>
                  </w:pPr>
                  <w:r w:rsidRPr="00D0268E">
                    <w:rPr>
                      <w:rFonts w:ascii="Times New Roman" w:hAnsi="Times New Roman"/>
                      <w:szCs w:val="24"/>
                    </w:rPr>
                    <w:t>Резервная запись</w:t>
                  </w:r>
                </w:p>
              </w:tc>
              <w:tc>
                <w:tcPr>
                  <w:tcW w:w="5384" w:type="dxa"/>
                  <w:shd w:val="clear" w:color="auto" w:fill="FFFFFF"/>
                  <w:tcMar>
                    <w:top w:w="30" w:type="dxa"/>
                    <w:left w:w="150" w:type="dxa"/>
                    <w:bottom w:w="30" w:type="dxa"/>
                    <w:right w:w="225" w:type="dxa"/>
                  </w:tcMar>
                  <w:hideMark/>
                </w:tcPr>
                <w:p w:rsidR="00D0268E" w:rsidRPr="00D0268E" w:rsidRDefault="00D0268E" w:rsidP="001D3AE7">
                  <w:pPr>
                    <w:rPr>
                      <w:rFonts w:ascii="Times New Roman" w:hAnsi="Times New Roman"/>
                      <w:szCs w:val="24"/>
                    </w:rPr>
                  </w:pPr>
                  <w:r w:rsidRPr="00D0268E">
                    <w:rPr>
                      <w:rFonts w:ascii="Times New Roman" w:hAnsi="Times New Roman"/>
                      <w:szCs w:val="24"/>
                    </w:rPr>
                    <w:t>TRASSIR Failover</w:t>
                  </w:r>
                </w:p>
              </w:tc>
            </w:tr>
            <w:tr w:rsidR="00D0268E" w:rsidRPr="00D0268E" w:rsidTr="00D0268E">
              <w:tc>
                <w:tcPr>
                  <w:tcW w:w="4305" w:type="dxa"/>
                  <w:shd w:val="clear" w:color="auto" w:fill="FFFFFF"/>
                  <w:tcMar>
                    <w:top w:w="30" w:type="dxa"/>
                    <w:left w:w="0" w:type="dxa"/>
                    <w:bottom w:w="30" w:type="dxa"/>
                    <w:right w:w="225" w:type="dxa"/>
                  </w:tcMar>
                  <w:hideMark/>
                </w:tcPr>
                <w:p w:rsidR="00D0268E" w:rsidRPr="00D0268E" w:rsidRDefault="00D0268E" w:rsidP="001D3AE7">
                  <w:pPr>
                    <w:rPr>
                      <w:rFonts w:ascii="Times New Roman" w:hAnsi="Times New Roman"/>
                      <w:szCs w:val="24"/>
                    </w:rPr>
                  </w:pPr>
                  <w:r w:rsidRPr="00D0268E">
                    <w:rPr>
                      <w:rFonts w:ascii="Times New Roman" w:hAnsi="Times New Roman"/>
                      <w:szCs w:val="24"/>
                    </w:rPr>
                    <w:t>ПО TRASSIR</w:t>
                  </w:r>
                </w:p>
              </w:tc>
              <w:tc>
                <w:tcPr>
                  <w:tcW w:w="5384" w:type="dxa"/>
                  <w:shd w:val="clear" w:color="auto" w:fill="FFFFFF"/>
                  <w:tcMar>
                    <w:top w:w="30" w:type="dxa"/>
                    <w:left w:w="150" w:type="dxa"/>
                    <w:bottom w:w="30" w:type="dxa"/>
                    <w:right w:w="225" w:type="dxa"/>
                  </w:tcMar>
                  <w:hideMark/>
                </w:tcPr>
                <w:p w:rsidR="00D0268E" w:rsidRPr="00D0268E" w:rsidRDefault="00D0268E" w:rsidP="001D3AE7">
                  <w:pPr>
                    <w:rPr>
                      <w:rFonts w:ascii="Times New Roman" w:hAnsi="Times New Roman"/>
                      <w:szCs w:val="24"/>
                    </w:rPr>
                  </w:pPr>
                  <w:r w:rsidRPr="00D0268E">
                    <w:rPr>
                      <w:rFonts w:ascii="Times New Roman" w:hAnsi="Times New Roman"/>
                      <w:szCs w:val="24"/>
                    </w:rPr>
                    <w:t>16 лицензий TRASSIR в комплекте</w:t>
                  </w:r>
                </w:p>
              </w:tc>
            </w:tr>
            <w:tr w:rsidR="00D0268E" w:rsidRPr="00D636CA" w:rsidTr="00D0268E">
              <w:tc>
                <w:tcPr>
                  <w:tcW w:w="4305" w:type="dxa"/>
                  <w:shd w:val="clear" w:color="auto" w:fill="FFFFFF"/>
                  <w:tcMar>
                    <w:top w:w="30" w:type="dxa"/>
                    <w:left w:w="0" w:type="dxa"/>
                    <w:bottom w:w="30" w:type="dxa"/>
                    <w:right w:w="225" w:type="dxa"/>
                  </w:tcMar>
                  <w:hideMark/>
                </w:tcPr>
                <w:p w:rsidR="00D0268E" w:rsidRPr="00D0268E" w:rsidRDefault="00D0268E" w:rsidP="001D3AE7">
                  <w:pPr>
                    <w:rPr>
                      <w:rFonts w:ascii="Times New Roman" w:hAnsi="Times New Roman"/>
                      <w:szCs w:val="24"/>
                    </w:rPr>
                  </w:pPr>
                  <w:r w:rsidRPr="00D0268E">
                    <w:rPr>
                      <w:rFonts w:ascii="Times New Roman" w:hAnsi="Times New Roman"/>
                      <w:szCs w:val="24"/>
                    </w:rPr>
                    <w:t>Поддерживаемые интеллектуальные модули (приобретается отдельно)</w:t>
                  </w:r>
                </w:p>
              </w:tc>
              <w:tc>
                <w:tcPr>
                  <w:tcW w:w="5384" w:type="dxa"/>
                  <w:shd w:val="clear" w:color="auto" w:fill="FFFFFF"/>
                  <w:tcMar>
                    <w:top w:w="30" w:type="dxa"/>
                    <w:left w:w="150" w:type="dxa"/>
                    <w:bottom w:w="30" w:type="dxa"/>
                    <w:right w:w="225" w:type="dxa"/>
                  </w:tcMar>
                  <w:hideMark/>
                </w:tcPr>
                <w:p w:rsidR="00D0268E" w:rsidRPr="00DF339F" w:rsidRDefault="00D0268E" w:rsidP="001D3AE7">
                  <w:pPr>
                    <w:rPr>
                      <w:rFonts w:ascii="Times New Roman" w:hAnsi="Times New Roman"/>
                      <w:szCs w:val="24"/>
                      <w:lang w:val="en-US"/>
                    </w:rPr>
                  </w:pPr>
                  <w:r w:rsidRPr="00DF339F">
                    <w:rPr>
                      <w:rFonts w:ascii="Times New Roman" w:hAnsi="Times New Roman"/>
                      <w:szCs w:val="24"/>
                      <w:lang w:val="en-US"/>
                    </w:rPr>
                    <w:t xml:space="preserve">TRASSIR ActivePOS, TRASSIR PeopleCounter, TRASSIR ActiveDome </w:t>
                  </w:r>
                  <w:r w:rsidRPr="00D0268E">
                    <w:rPr>
                      <w:rFonts w:ascii="Times New Roman" w:hAnsi="Times New Roman"/>
                      <w:szCs w:val="24"/>
                    </w:rPr>
                    <w:t>и</w:t>
                  </w:r>
                  <w:r w:rsidRPr="00DF339F">
                    <w:rPr>
                      <w:rFonts w:ascii="Times New Roman" w:hAnsi="Times New Roman"/>
                      <w:szCs w:val="24"/>
                      <w:lang w:val="en-US"/>
                    </w:rPr>
                    <w:t xml:space="preserve"> </w:t>
                  </w:r>
                  <w:r w:rsidRPr="00D0268E">
                    <w:rPr>
                      <w:rFonts w:ascii="Times New Roman" w:hAnsi="Times New Roman"/>
                      <w:szCs w:val="24"/>
                    </w:rPr>
                    <w:t>др</w:t>
                  </w:r>
                  <w:r w:rsidRPr="00DF339F">
                    <w:rPr>
                      <w:rFonts w:ascii="Times New Roman" w:hAnsi="Times New Roman"/>
                      <w:szCs w:val="24"/>
                      <w:lang w:val="en-US"/>
                    </w:rPr>
                    <w:t>.</w:t>
                  </w:r>
                </w:p>
              </w:tc>
            </w:tr>
          </w:tbl>
          <w:p w:rsidR="00156D25" w:rsidRPr="00DF339F" w:rsidRDefault="00156D25" w:rsidP="00F03BB1">
            <w:pPr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247" w:type="dxa"/>
            <w:vAlign w:val="center"/>
          </w:tcPr>
          <w:p w:rsidR="00156D25" w:rsidRPr="000272F0" w:rsidRDefault="00D0268E" w:rsidP="00F03BB1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25</w:t>
            </w:r>
          </w:p>
        </w:tc>
        <w:tc>
          <w:tcPr>
            <w:tcW w:w="1370" w:type="dxa"/>
            <w:vAlign w:val="center"/>
          </w:tcPr>
          <w:p w:rsidR="00156D25" w:rsidRPr="000272F0" w:rsidRDefault="00156D25" w:rsidP="00F03BB1">
            <w:pPr>
              <w:rPr>
                <w:rFonts w:ascii="Times New Roman" w:hAnsi="Times New Roman"/>
                <w:szCs w:val="24"/>
              </w:rPr>
            </w:pPr>
            <w:r w:rsidRPr="000272F0">
              <w:rPr>
                <w:rFonts w:ascii="Times New Roman" w:hAnsi="Times New Roman"/>
                <w:szCs w:val="24"/>
              </w:rPr>
              <w:t>шт.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156D25" w:rsidRPr="000272F0" w:rsidRDefault="00156D25" w:rsidP="00F03BB1">
            <w:pPr>
              <w:rPr>
                <w:rFonts w:ascii="Times New Roman" w:hAnsi="Times New Roman"/>
                <w:szCs w:val="24"/>
              </w:rPr>
            </w:pPr>
            <w:r w:rsidRPr="000272F0">
              <w:rPr>
                <w:rFonts w:ascii="Times New Roman" w:hAnsi="Times New Roman"/>
                <w:szCs w:val="24"/>
              </w:rPr>
              <w:t>12</w:t>
            </w:r>
          </w:p>
        </w:tc>
      </w:tr>
    </w:tbl>
    <w:p w:rsidR="00B62885" w:rsidRPr="00D636CA" w:rsidRDefault="00B62885" w:rsidP="00D636CA">
      <w:pPr>
        <w:pStyle w:val="a4"/>
      </w:pPr>
      <w:bookmarkStart w:id="0" w:name="_GoBack"/>
      <w:bookmarkEnd w:id="0"/>
    </w:p>
    <w:sectPr w:rsidR="00B62885" w:rsidRPr="00D636CA" w:rsidSect="00C048C5">
      <w:footerReference w:type="default" r:id="rId9"/>
      <w:pgSz w:w="16840" w:h="11900" w:orient="landscape"/>
      <w:pgMar w:top="1134" w:right="1135" w:bottom="567" w:left="709" w:header="568" w:footer="567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3B6B" w:rsidRDefault="00293B6B">
      <w:r>
        <w:separator/>
      </w:r>
    </w:p>
  </w:endnote>
  <w:endnote w:type="continuationSeparator" w:id="0">
    <w:p w:rsidR="00293B6B" w:rsidRDefault="00293B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3BB1" w:rsidRDefault="00F03BB1">
    <w:pPr>
      <w:pStyle w:val="aff1"/>
      <w:jc w:val="center"/>
    </w:pPr>
  </w:p>
  <w:p w:rsidR="00F03BB1" w:rsidRPr="00A2487F" w:rsidRDefault="00F03BB1">
    <w:pPr>
      <w:pStyle w:val="aff1"/>
      <w:rPr>
        <w:lang w:val="en-US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2885" w:rsidRDefault="00B62885">
    <w:pPr>
      <w:pStyle w:val="aff1"/>
      <w:jc w:val="center"/>
    </w:pPr>
  </w:p>
  <w:p w:rsidR="00B62885" w:rsidRPr="00A2487F" w:rsidRDefault="00B62885">
    <w:pPr>
      <w:pStyle w:val="aff1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3B6B" w:rsidRDefault="00293B6B">
      <w:r>
        <w:separator/>
      </w:r>
    </w:p>
  </w:footnote>
  <w:footnote w:type="continuationSeparator" w:id="0">
    <w:p w:rsidR="00293B6B" w:rsidRDefault="00293B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C0FCA"/>
    <w:multiLevelType w:val="multilevel"/>
    <w:tmpl w:val="B380E6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254B7F"/>
    <w:multiLevelType w:val="multilevel"/>
    <w:tmpl w:val="B8320D9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 w15:restartNumberingAfterBreak="0">
    <w:nsid w:val="0E8825F7"/>
    <w:multiLevelType w:val="hybridMultilevel"/>
    <w:tmpl w:val="462698F8"/>
    <w:lvl w:ilvl="0" w:tplc="39B4FA94">
      <w:numFmt w:val="bullet"/>
      <w:lvlText w:val="•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13419E9"/>
    <w:multiLevelType w:val="multilevel"/>
    <w:tmpl w:val="689A4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4327EFD"/>
    <w:multiLevelType w:val="hybridMultilevel"/>
    <w:tmpl w:val="91FA96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2508C2"/>
    <w:multiLevelType w:val="hybridMultilevel"/>
    <w:tmpl w:val="91FA96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FD508C"/>
    <w:multiLevelType w:val="multilevel"/>
    <w:tmpl w:val="E0EA2264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cs="Times New Roman" w:hint="default"/>
        <w:b/>
      </w:rPr>
    </w:lvl>
    <w:lvl w:ilvl="2">
      <w:start w:val="1"/>
      <w:numFmt w:val="decimal"/>
      <w:lvlText w:val="6.%3. "/>
      <w:lvlJc w:val="left"/>
      <w:pPr>
        <w:ind w:left="1224" w:hanging="504"/>
      </w:pPr>
      <w:rPr>
        <w:rFonts w:ascii="Times New Roman" w:hAnsi="Times New Roman" w:cs="Times New Roman" w:hint="default"/>
        <w:b/>
        <w:i w:val="0"/>
        <w:sz w:val="22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7" w15:restartNumberingAfterBreak="0">
    <w:nsid w:val="22A41914"/>
    <w:multiLevelType w:val="hybridMultilevel"/>
    <w:tmpl w:val="91FA96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A12294"/>
    <w:multiLevelType w:val="multilevel"/>
    <w:tmpl w:val="77DA4E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6BF187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0" w15:restartNumberingAfterBreak="0">
    <w:nsid w:val="290322DE"/>
    <w:multiLevelType w:val="multilevel"/>
    <w:tmpl w:val="ADE81382"/>
    <w:lvl w:ilvl="0">
      <w:start w:val="1"/>
      <w:numFmt w:val="decimal"/>
      <w:lvlText w:val="%1.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sz w:val="26"/>
        <w:u w:val="none"/>
      </w:rPr>
    </w:lvl>
    <w:lvl w:ilvl="1">
      <w:start w:val="1"/>
      <w:numFmt w:val="decimal"/>
      <w:pStyle w:val="11"/>
      <w:lvlText w:val="%1.%2.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6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DD205B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2" w15:restartNumberingAfterBreak="0">
    <w:nsid w:val="366A3A6B"/>
    <w:multiLevelType w:val="multilevel"/>
    <w:tmpl w:val="8F8EA1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3304E9D"/>
    <w:multiLevelType w:val="hybridMultilevel"/>
    <w:tmpl w:val="3418F3C2"/>
    <w:lvl w:ilvl="0" w:tplc="39B4FA94">
      <w:numFmt w:val="bullet"/>
      <w:lvlText w:val="•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B444158"/>
    <w:multiLevelType w:val="multilevel"/>
    <w:tmpl w:val="225697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E3A47CC"/>
    <w:multiLevelType w:val="multilevel"/>
    <w:tmpl w:val="21AAB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11E43E8"/>
    <w:multiLevelType w:val="multilevel"/>
    <w:tmpl w:val="D0AA7FA2"/>
    <w:lvl w:ilvl="0">
      <w:start w:val="1"/>
      <w:numFmt w:val="decimal"/>
      <w:pStyle w:val="2"/>
      <w:lvlText w:val="%1."/>
      <w:lvlJc w:val="left"/>
      <w:pPr>
        <w:ind w:left="720" w:hanging="360"/>
      </w:pPr>
      <w:rPr>
        <w:sz w:val="28"/>
      </w:r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440" w:hanging="108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800" w:hanging="144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2160" w:hanging="180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17" w15:restartNumberingAfterBreak="0">
    <w:nsid w:val="61E3093D"/>
    <w:multiLevelType w:val="multilevel"/>
    <w:tmpl w:val="2C263B44"/>
    <w:lvl w:ilvl="0">
      <w:start w:val="1"/>
      <w:numFmt w:val="bullet"/>
      <w:lvlText w:val=""/>
      <w:lvlJc w:val="left"/>
      <w:pPr>
        <w:ind w:left="980" w:hanging="360"/>
      </w:pPr>
      <w:rPr>
        <w:rFonts w:ascii="Symbol" w:hAnsi="Symbol"/>
        <w:color w:val="000000"/>
      </w:rPr>
    </w:lvl>
    <w:lvl w:ilvl="1">
      <w:start w:val="1"/>
      <w:numFmt w:val="bullet"/>
      <w:lvlText w:val="o"/>
      <w:lvlJc w:val="left"/>
      <w:pPr>
        <w:ind w:left="170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4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1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86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5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3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02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740" w:hanging="360"/>
      </w:pPr>
      <w:rPr>
        <w:rFonts w:ascii="Wingdings" w:hAnsi="Wingdings"/>
      </w:rPr>
    </w:lvl>
  </w:abstractNum>
  <w:abstractNum w:abstractNumId="18" w15:restartNumberingAfterBreak="0">
    <w:nsid w:val="76F900C1"/>
    <w:multiLevelType w:val="multilevel"/>
    <w:tmpl w:val="53208D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FD8598B"/>
    <w:multiLevelType w:val="multilevel"/>
    <w:tmpl w:val="F6E676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10"/>
  </w:num>
  <w:num w:numId="2">
    <w:abstractNumId w:val="17"/>
  </w:num>
  <w:num w:numId="3">
    <w:abstractNumId w:val="19"/>
  </w:num>
  <w:num w:numId="4">
    <w:abstractNumId w:val="16"/>
  </w:num>
  <w:num w:numId="5">
    <w:abstractNumId w:val="6"/>
  </w:num>
  <w:num w:numId="6">
    <w:abstractNumId w:val="9"/>
  </w:num>
  <w:num w:numId="7">
    <w:abstractNumId w:val="13"/>
  </w:num>
  <w:num w:numId="8">
    <w:abstractNumId w:val="2"/>
  </w:num>
  <w:num w:numId="9">
    <w:abstractNumId w:val="12"/>
  </w:num>
  <w:num w:numId="10">
    <w:abstractNumId w:val="18"/>
  </w:num>
  <w:num w:numId="11">
    <w:abstractNumId w:val="3"/>
  </w:num>
  <w:num w:numId="12">
    <w:abstractNumId w:val="15"/>
  </w:num>
  <w:num w:numId="13">
    <w:abstractNumId w:val="7"/>
  </w:num>
  <w:num w:numId="14">
    <w:abstractNumId w:val="1"/>
  </w:num>
  <w:num w:numId="15">
    <w:abstractNumId w:val="5"/>
  </w:num>
  <w:num w:numId="16">
    <w:abstractNumId w:val="11"/>
  </w:num>
  <w:num w:numId="17">
    <w:abstractNumId w:val="4"/>
  </w:num>
  <w:num w:numId="18">
    <w:abstractNumId w:val="8"/>
  </w:num>
  <w:num w:numId="19">
    <w:abstractNumId w:val="14"/>
  </w:num>
  <w:num w:numId="20">
    <w:abstractNumId w:val="0"/>
  </w:num>
  <w:num w:numId="21">
    <w:abstractNumId w:val="6"/>
  </w:num>
  <w:num w:numId="22">
    <w:abstractNumId w:val="6"/>
  </w:num>
  <w:num w:numId="23">
    <w:abstractNumId w:val="6"/>
  </w:num>
  <w:num w:numId="24">
    <w:abstractNumId w:val="6"/>
  </w:num>
  <w:num w:numId="25">
    <w:abstractNumId w:val="6"/>
  </w:num>
  <w:num w:numId="26">
    <w:abstractNumId w:val="6"/>
  </w:num>
  <w:num w:numId="27">
    <w:abstractNumId w:val="6"/>
  </w:num>
  <w:num w:numId="28">
    <w:abstractNumId w:val="6"/>
  </w:num>
  <w:num w:numId="29">
    <w:abstractNumId w:val="6"/>
  </w:num>
  <w:num w:numId="30">
    <w:abstractNumId w:val="6"/>
  </w:num>
  <w:num w:numId="31">
    <w:abstractNumId w:val="6"/>
  </w:num>
  <w:num w:numId="32">
    <w:abstractNumId w:val="6"/>
  </w:num>
  <w:num w:numId="33">
    <w:abstractNumId w:val="6"/>
  </w:num>
  <w:num w:numId="34">
    <w:abstractNumId w:val="6"/>
  </w:num>
  <w:num w:numId="35">
    <w:abstractNumId w:val="6"/>
  </w:num>
  <w:num w:numId="36">
    <w:abstractNumId w:val="6"/>
  </w:num>
  <w:num w:numId="37">
    <w:abstractNumId w:val="6"/>
  </w:num>
  <w:num w:numId="38">
    <w:abstractNumId w:val="6"/>
  </w:num>
  <w:num w:numId="39">
    <w:abstractNumId w:val="6"/>
  </w:num>
  <w:num w:numId="40">
    <w:abstractNumId w:val="6"/>
  </w:num>
  <w:num w:numId="41">
    <w:abstractNumId w:val="6"/>
  </w:num>
  <w:num w:numId="4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DBB"/>
    <w:rsid w:val="00001F33"/>
    <w:rsid w:val="0001116E"/>
    <w:rsid w:val="0001792E"/>
    <w:rsid w:val="000233B9"/>
    <w:rsid w:val="000272F0"/>
    <w:rsid w:val="0004231D"/>
    <w:rsid w:val="00047636"/>
    <w:rsid w:val="00061DBA"/>
    <w:rsid w:val="00080029"/>
    <w:rsid w:val="00085F0F"/>
    <w:rsid w:val="000916EB"/>
    <w:rsid w:val="000A2744"/>
    <w:rsid w:val="000A52D1"/>
    <w:rsid w:val="000B256A"/>
    <w:rsid w:val="000B4434"/>
    <w:rsid w:val="000C70C9"/>
    <w:rsid w:val="000C7ECA"/>
    <w:rsid w:val="000E05FD"/>
    <w:rsid w:val="00117002"/>
    <w:rsid w:val="00117D83"/>
    <w:rsid w:val="00151A4F"/>
    <w:rsid w:val="00156D25"/>
    <w:rsid w:val="00165FEE"/>
    <w:rsid w:val="00172FA6"/>
    <w:rsid w:val="00177187"/>
    <w:rsid w:val="0019467D"/>
    <w:rsid w:val="001C1A0A"/>
    <w:rsid w:val="001C70B7"/>
    <w:rsid w:val="001D3AE7"/>
    <w:rsid w:val="001E21D1"/>
    <w:rsid w:val="001F6953"/>
    <w:rsid w:val="002205BA"/>
    <w:rsid w:val="002249EE"/>
    <w:rsid w:val="00230D63"/>
    <w:rsid w:val="00245F1B"/>
    <w:rsid w:val="00246FAA"/>
    <w:rsid w:val="00266E86"/>
    <w:rsid w:val="002712D6"/>
    <w:rsid w:val="002815AB"/>
    <w:rsid w:val="00293B6B"/>
    <w:rsid w:val="00320845"/>
    <w:rsid w:val="00327587"/>
    <w:rsid w:val="00334653"/>
    <w:rsid w:val="0035740A"/>
    <w:rsid w:val="003634E1"/>
    <w:rsid w:val="00370F7C"/>
    <w:rsid w:val="0038148A"/>
    <w:rsid w:val="00382E0B"/>
    <w:rsid w:val="00397210"/>
    <w:rsid w:val="003A4292"/>
    <w:rsid w:val="003C13A6"/>
    <w:rsid w:val="003C7B2C"/>
    <w:rsid w:val="003D7228"/>
    <w:rsid w:val="003E2F4C"/>
    <w:rsid w:val="004057C8"/>
    <w:rsid w:val="0041745C"/>
    <w:rsid w:val="00427273"/>
    <w:rsid w:val="00460F6A"/>
    <w:rsid w:val="0047534F"/>
    <w:rsid w:val="00475742"/>
    <w:rsid w:val="00476277"/>
    <w:rsid w:val="00491F53"/>
    <w:rsid w:val="004A4063"/>
    <w:rsid w:val="004A508B"/>
    <w:rsid w:val="004C4323"/>
    <w:rsid w:val="004C4DFE"/>
    <w:rsid w:val="004C640F"/>
    <w:rsid w:val="004D5EB1"/>
    <w:rsid w:val="00506C4D"/>
    <w:rsid w:val="00516870"/>
    <w:rsid w:val="005177AA"/>
    <w:rsid w:val="00517FB5"/>
    <w:rsid w:val="00525B9E"/>
    <w:rsid w:val="005446FE"/>
    <w:rsid w:val="0054504B"/>
    <w:rsid w:val="00565076"/>
    <w:rsid w:val="0057184D"/>
    <w:rsid w:val="0059461D"/>
    <w:rsid w:val="005A721E"/>
    <w:rsid w:val="005B0B96"/>
    <w:rsid w:val="005B6F70"/>
    <w:rsid w:val="005B7CCB"/>
    <w:rsid w:val="005D179A"/>
    <w:rsid w:val="005D4899"/>
    <w:rsid w:val="005D7696"/>
    <w:rsid w:val="005D795D"/>
    <w:rsid w:val="005E333C"/>
    <w:rsid w:val="005E6B4D"/>
    <w:rsid w:val="005F5517"/>
    <w:rsid w:val="005F6E02"/>
    <w:rsid w:val="006247D6"/>
    <w:rsid w:val="00635E0E"/>
    <w:rsid w:val="00696EA6"/>
    <w:rsid w:val="006A3FD7"/>
    <w:rsid w:val="006A6118"/>
    <w:rsid w:val="006A7149"/>
    <w:rsid w:val="006B05BF"/>
    <w:rsid w:val="006B0866"/>
    <w:rsid w:val="006B50AF"/>
    <w:rsid w:val="006B762F"/>
    <w:rsid w:val="006F26F5"/>
    <w:rsid w:val="006F531A"/>
    <w:rsid w:val="00705328"/>
    <w:rsid w:val="0070676E"/>
    <w:rsid w:val="0071199E"/>
    <w:rsid w:val="007418DB"/>
    <w:rsid w:val="00743B5B"/>
    <w:rsid w:val="00751FBC"/>
    <w:rsid w:val="00762DF6"/>
    <w:rsid w:val="00780A60"/>
    <w:rsid w:val="007853F5"/>
    <w:rsid w:val="00786959"/>
    <w:rsid w:val="00787B8D"/>
    <w:rsid w:val="007B51DB"/>
    <w:rsid w:val="007C68CC"/>
    <w:rsid w:val="007D033F"/>
    <w:rsid w:val="007D44AE"/>
    <w:rsid w:val="007E0407"/>
    <w:rsid w:val="007E218C"/>
    <w:rsid w:val="007E4D58"/>
    <w:rsid w:val="00801DBF"/>
    <w:rsid w:val="0080279D"/>
    <w:rsid w:val="00813E75"/>
    <w:rsid w:val="0085651B"/>
    <w:rsid w:val="00865F1D"/>
    <w:rsid w:val="008719EA"/>
    <w:rsid w:val="00884F4F"/>
    <w:rsid w:val="00892408"/>
    <w:rsid w:val="00895B9D"/>
    <w:rsid w:val="008A59B5"/>
    <w:rsid w:val="008B5746"/>
    <w:rsid w:val="008B65DE"/>
    <w:rsid w:val="008B758A"/>
    <w:rsid w:val="008C3DBB"/>
    <w:rsid w:val="008C5EE6"/>
    <w:rsid w:val="008D0BC7"/>
    <w:rsid w:val="008D6B27"/>
    <w:rsid w:val="008E14D9"/>
    <w:rsid w:val="008E1DDA"/>
    <w:rsid w:val="008E27CD"/>
    <w:rsid w:val="008F6F94"/>
    <w:rsid w:val="008F7E1B"/>
    <w:rsid w:val="0090117D"/>
    <w:rsid w:val="009102BD"/>
    <w:rsid w:val="00923C5C"/>
    <w:rsid w:val="009441C0"/>
    <w:rsid w:val="00952FA5"/>
    <w:rsid w:val="00957C06"/>
    <w:rsid w:val="0096308E"/>
    <w:rsid w:val="00982A96"/>
    <w:rsid w:val="009940D1"/>
    <w:rsid w:val="009965FE"/>
    <w:rsid w:val="009A038E"/>
    <w:rsid w:val="009A26E1"/>
    <w:rsid w:val="009A310F"/>
    <w:rsid w:val="009B3927"/>
    <w:rsid w:val="009C1F23"/>
    <w:rsid w:val="009E488E"/>
    <w:rsid w:val="009F4495"/>
    <w:rsid w:val="009F5A0B"/>
    <w:rsid w:val="009F6D6A"/>
    <w:rsid w:val="009F787C"/>
    <w:rsid w:val="00A07696"/>
    <w:rsid w:val="00A2487F"/>
    <w:rsid w:val="00A45CE1"/>
    <w:rsid w:val="00A467C8"/>
    <w:rsid w:val="00A70D94"/>
    <w:rsid w:val="00A76D77"/>
    <w:rsid w:val="00A84145"/>
    <w:rsid w:val="00A8480C"/>
    <w:rsid w:val="00A87ADC"/>
    <w:rsid w:val="00A976B1"/>
    <w:rsid w:val="00AA21A9"/>
    <w:rsid w:val="00AB571A"/>
    <w:rsid w:val="00AB5B87"/>
    <w:rsid w:val="00AC1B39"/>
    <w:rsid w:val="00AF24ED"/>
    <w:rsid w:val="00AF2F52"/>
    <w:rsid w:val="00AF4C82"/>
    <w:rsid w:val="00B1100A"/>
    <w:rsid w:val="00B17B7A"/>
    <w:rsid w:val="00B40FE5"/>
    <w:rsid w:val="00B62885"/>
    <w:rsid w:val="00B71F88"/>
    <w:rsid w:val="00B74CF8"/>
    <w:rsid w:val="00B86680"/>
    <w:rsid w:val="00B91ABF"/>
    <w:rsid w:val="00BB67CD"/>
    <w:rsid w:val="00BE4A70"/>
    <w:rsid w:val="00BF7DEC"/>
    <w:rsid w:val="00C048C5"/>
    <w:rsid w:val="00C26FC8"/>
    <w:rsid w:val="00C571E6"/>
    <w:rsid w:val="00C61078"/>
    <w:rsid w:val="00C66EA4"/>
    <w:rsid w:val="00CC0EE3"/>
    <w:rsid w:val="00CC3077"/>
    <w:rsid w:val="00CC4EFA"/>
    <w:rsid w:val="00CF3411"/>
    <w:rsid w:val="00CF60D9"/>
    <w:rsid w:val="00CF71C2"/>
    <w:rsid w:val="00D0268E"/>
    <w:rsid w:val="00D16396"/>
    <w:rsid w:val="00D21BCA"/>
    <w:rsid w:val="00D31E29"/>
    <w:rsid w:val="00D422F1"/>
    <w:rsid w:val="00D44EC2"/>
    <w:rsid w:val="00D6296C"/>
    <w:rsid w:val="00D636CA"/>
    <w:rsid w:val="00D95E4B"/>
    <w:rsid w:val="00DD3A73"/>
    <w:rsid w:val="00DD3B80"/>
    <w:rsid w:val="00DE1C3F"/>
    <w:rsid w:val="00DE2205"/>
    <w:rsid w:val="00DE327E"/>
    <w:rsid w:val="00DF339F"/>
    <w:rsid w:val="00DF3573"/>
    <w:rsid w:val="00E120D8"/>
    <w:rsid w:val="00E12BC3"/>
    <w:rsid w:val="00E22E05"/>
    <w:rsid w:val="00E25108"/>
    <w:rsid w:val="00E377FA"/>
    <w:rsid w:val="00E41B92"/>
    <w:rsid w:val="00E45688"/>
    <w:rsid w:val="00E47BCC"/>
    <w:rsid w:val="00E50621"/>
    <w:rsid w:val="00E5496C"/>
    <w:rsid w:val="00E678F7"/>
    <w:rsid w:val="00E75E1B"/>
    <w:rsid w:val="00E9567E"/>
    <w:rsid w:val="00E97731"/>
    <w:rsid w:val="00ED30F4"/>
    <w:rsid w:val="00EF4C8E"/>
    <w:rsid w:val="00F03BB1"/>
    <w:rsid w:val="00F138AB"/>
    <w:rsid w:val="00F53A13"/>
    <w:rsid w:val="00F60839"/>
    <w:rsid w:val="00F90E03"/>
    <w:rsid w:val="00F9402D"/>
    <w:rsid w:val="00FA1EAF"/>
    <w:rsid w:val="00FB3E43"/>
    <w:rsid w:val="00FB54EA"/>
    <w:rsid w:val="00FC0737"/>
    <w:rsid w:val="00FC0DD9"/>
    <w:rsid w:val="00FD4198"/>
    <w:rsid w:val="00FF6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49FDB3A-CDBD-4061-ABFE-809CEE0B3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 New" w:eastAsia="Times New Roman" w:hAnsi="Courier New" w:cs="Times New Roman"/>
        <w:color w:val="000000"/>
        <w:sz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qFormat/>
    <w:pPr>
      <w:keepNext/>
      <w:keepLines/>
      <w:spacing w:before="240"/>
      <w:outlineLvl w:val="0"/>
    </w:pPr>
    <w:rPr>
      <w:rFonts w:asciiTheme="majorHAnsi"/>
      <w:color w:val="365F91" w:themeColor="accent1" w:themeShade="BF"/>
      <w:sz w:val="32"/>
    </w:rPr>
  </w:style>
  <w:style w:type="paragraph" w:styleId="20">
    <w:name w:val="heading 2"/>
    <w:basedOn w:val="a0"/>
    <w:next w:val="a0"/>
    <w:link w:val="21"/>
    <w:uiPriority w:val="9"/>
    <w:qFormat/>
    <w:pPr>
      <w:keepNext/>
      <w:keepLines/>
      <w:spacing w:before="200"/>
      <w:outlineLvl w:val="1"/>
    </w:pPr>
    <w:rPr>
      <w:rFonts w:asciiTheme="majorHAnsi"/>
      <w:b/>
      <w:color w:val="4F81BD" w:themeColor="accent1"/>
      <w:sz w:val="26"/>
    </w:rPr>
  </w:style>
  <w:style w:type="paragraph" w:styleId="3">
    <w:name w:val="heading 3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Обычный1"/>
    <w:rPr>
      <w:color w:val="000000"/>
    </w:rPr>
  </w:style>
  <w:style w:type="paragraph" w:styleId="a4">
    <w:name w:val="Body Text"/>
    <w:basedOn w:val="a0"/>
    <w:link w:val="a5"/>
    <w:pPr>
      <w:spacing w:after="120"/>
    </w:pPr>
  </w:style>
  <w:style w:type="character" w:customStyle="1" w:styleId="a5">
    <w:name w:val="Основной текст Знак"/>
    <w:basedOn w:val="12"/>
    <w:link w:val="a4"/>
    <w:rPr>
      <w:color w:val="000000"/>
    </w:rPr>
  </w:style>
  <w:style w:type="paragraph" w:customStyle="1" w:styleId="41">
    <w:name w:val="Основной текст (4)"/>
    <w:basedOn w:val="a0"/>
    <w:link w:val="42"/>
    <w:pPr>
      <w:spacing w:after="1520" w:line="317" w:lineRule="exact"/>
      <w:jc w:val="center"/>
    </w:pPr>
    <w:rPr>
      <w:rFonts w:ascii="Times New Roman" w:hAnsi="Times New Roman"/>
      <w:sz w:val="28"/>
    </w:rPr>
  </w:style>
  <w:style w:type="character" w:customStyle="1" w:styleId="42">
    <w:name w:val="Основной текст (4)"/>
    <w:basedOn w:val="12"/>
    <w:link w:val="41"/>
    <w:rPr>
      <w:rFonts w:ascii="Times New Roman" w:hAnsi="Times New Roman"/>
      <w:color w:val="000000"/>
      <w:sz w:val="28"/>
    </w:rPr>
  </w:style>
  <w:style w:type="paragraph" w:styleId="22">
    <w:name w:val="toc 2"/>
    <w:basedOn w:val="a0"/>
    <w:next w:val="a0"/>
    <w:link w:val="23"/>
    <w:uiPriority w:val="39"/>
    <w:pPr>
      <w:ind w:left="240"/>
    </w:pPr>
    <w:rPr>
      <w:rFonts w:asciiTheme="minorHAnsi"/>
      <w:smallCaps/>
      <w:sz w:val="20"/>
    </w:rPr>
  </w:style>
  <w:style w:type="character" w:customStyle="1" w:styleId="23">
    <w:name w:val="Оглавление 2 Знак"/>
    <w:basedOn w:val="12"/>
    <w:link w:val="22"/>
    <w:rPr>
      <w:rFonts w:asciiTheme="minorHAnsi"/>
      <w:smallCaps/>
      <w:color w:val="000000"/>
      <w:sz w:val="20"/>
    </w:rPr>
  </w:style>
  <w:style w:type="paragraph" w:styleId="43">
    <w:name w:val="toc 4"/>
    <w:basedOn w:val="a0"/>
    <w:next w:val="a0"/>
    <w:link w:val="44"/>
    <w:uiPriority w:val="39"/>
    <w:pPr>
      <w:ind w:left="720"/>
    </w:pPr>
    <w:rPr>
      <w:rFonts w:asciiTheme="minorHAnsi"/>
      <w:sz w:val="18"/>
    </w:rPr>
  </w:style>
  <w:style w:type="character" w:customStyle="1" w:styleId="44">
    <w:name w:val="Оглавление 4 Знак"/>
    <w:basedOn w:val="12"/>
    <w:link w:val="43"/>
    <w:rPr>
      <w:rFonts w:asciiTheme="minorHAnsi"/>
      <w:color w:val="000000"/>
      <w:sz w:val="18"/>
    </w:rPr>
  </w:style>
  <w:style w:type="paragraph" w:customStyle="1" w:styleId="a6">
    <w:name w:val="Колонтитул"/>
    <w:basedOn w:val="a0"/>
    <w:link w:val="a7"/>
    <w:pPr>
      <w:spacing w:line="232" w:lineRule="exact"/>
    </w:pPr>
    <w:rPr>
      <w:rFonts w:ascii="Times New Roman" w:hAnsi="Times New Roman"/>
      <w:sz w:val="21"/>
    </w:rPr>
  </w:style>
  <w:style w:type="character" w:customStyle="1" w:styleId="a7">
    <w:name w:val="Колонтитул"/>
    <w:basedOn w:val="12"/>
    <w:link w:val="a6"/>
    <w:rPr>
      <w:rFonts w:ascii="Times New Roman" w:hAnsi="Times New Roman"/>
      <w:color w:val="000000"/>
      <w:sz w:val="21"/>
    </w:rPr>
  </w:style>
  <w:style w:type="paragraph" w:customStyle="1" w:styleId="2Exact">
    <w:name w:val="Подпись к картинке (2) Exact"/>
    <w:basedOn w:val="24"/>
    <w:link w:val="2Exact0"/>
    <w:rPr>
      <w:color w:val="7683A5"/>
    </w:rPr>
  </w:style>
  <w:style w:type="character" w:customStyle="1" w:styleId="2Exact0">
    <w:name w:val="Подпись к картинке (2) Exact"/>
    <w:basedOn w:val="25"/>
    <w:link w:val="2Exact"/>
    <w:rPr>
      <w:rFonts w:ascii="Century Gothic" w:hAnsi="Century Gothic"/>
      <w:b/>
      <w:i w:val="0"/>
      <w:smallCaps w:val="0"/>
      <w:strike w:val="0"/>
      <w:color w:val="7683A5"/>
      <w:spacing w:val="0"/>
      <w:sz w:val="21"/>
      <w:u w:val="none"/>
    </w:rPr>
  </w:style>
  <w:style w:type="paragraph" w:styleId="a8">
    <w:name w:val="No Spacing"/>
    <w:link w:val="a9"/>
    <w:uiPriority w:val="1"/>
    <w:qFormat/>
  </w:style>
  <w:style w:type="character" w:customStyle="1" w:styleId="a9">
    <w:name w:val="Без интервала Знак"/>
    <w:link w:val="a8"/>
    <w:rPr>
      <w:color w:val="000000"/>
    </w:rPr>
  </w:style>
  <w:style w:type="paragraph" w:customStyle="1" w:styleId="st">
    <w:name w:val="st"/>
    <w:basedOn w:val="13"/>
    <w:link w:val="st0"/>
  </w:style>
  <w:style w:type="character" w:customStyle="1" w:styleId="st0">
    <w:name w:val="st"/>
    <w:basedOn w:val="a1"/>
    <w:link w:val="st"/>
  </w:style>
  <w:style w:type="paragraph" w:styleId="6">
    <w:name w:val="toc 6"/>
    <w:basedOn w:val="a0"/>
    <w:next w:val="a0"/>
    <w:link w:val="60"/>
    <w:uiPriority w:val="39"/>
    <w:pPr>
      <w:ind w:left="1200"/>
    </w:pPr>
    <w:rPr>
      <w:rFonts w:asciiTheme="minorHAnsi"/>
      <w:sz w:val="18"/>
    </w:rPr>
  </w:style>
  <w:style w:type="character" w:customStyle="1" w:styleId="60">
    <w:name w:val="Оглавление 6 Знак"/>
    <w:basedOn w:val="12"/>
    <w:link w:val="6"/>
    <w:rPr>
      <w:rFonts w:asciiTheme="minorHAnsi"/>
      <w:color w:val="000000"/>
      <w:sz w:val="18"/>
    </w:rPr>
  </w:style>
  <w:style w:type="paragraph" w:styleId="7">
    <w:name w:val="toc 7"/>
    <w:basedOn w:val="a0"/>
    <w:next w:val="a0"/>
    <w:link w:val="70"/>
    <w:uiPriority w:val="39"/>
    <w:pPr>
      <w:ind w:left="1440"/>
    </w:pPr>
    <w:rPr>
      <w:rFonts w:asciiTheme="minorHAnsi"/>
      <w:sz w:val="18"/>
    </w:rPr>
  </w:style>
  <w:style w:type="character" w:customStyle="1" w:styleId="70">
    <w:name w:val="Оглавление 7 Знак"/>
    <w:basedOn w:val="12"/>
    <w:link w:val="7"/>
    <w:rPr>
      <w:rFonts w:asciiTheme="minorHAnsi"/>
      <w:color w:val="000000"/>
      <w:sz w:val="18"/>
    </w:rPr>
  </w:style>
  <w:style w:type="paragraph" w:customStyle="1" w:styleId="13">
    <w:name w:val="Основной шрифт абзаца1"/>
  </w:style>
  <w:style w:type="paragraph" w:customStyle="1" w:styleId="515ptExact">
    <w:name w:val="Основной текст (5) + 15 pt;Не полужирный;Курсив Exact"/>
    <w:basedOn w:val="51"/>
    <w:link w:val="515ptExact0"/>
    <w:rPr>
      <w:i/>
      <w:sz w:val="30"/>
    </w:rPr>
  </w:style>
  <w:style w:type="character" w:customStyle="1" w:styleId="515ptExact0">
    <w:name w:val="Основной текст (5) + 15 pt;Не полужирный;Курсив Exact"/>
    <w:basedOn w:val="52"/>
    <w:link w:val="515ptExact"/>
    <w:rPr>
      <w:rFonts w:ascii="Times New Roman" w:hAnsi="Times New Roman"/>
      <w:b/>
      <w:i/>
      <w:smallCaps w:val="0"/>
      <w:strike w:val="0"/>
      <w:color w:val="000000"/>
      <w:spacing w:val="0"/>
      <w:sz w:val="30"/>
      <w:u w:val="none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a">
    <w:name w:val="List Paragraph"/>
    <w:basedOn w:val="a0"/>
    <w:link w:val="ab"/>
    <w:uiPriority w:val="99"/>
    <w:qFormat/>
    <w:pPr>
      <w:ind w:left="720"/>
      <w:contextualSpacing/>
    </w:pPr>
  </w:style>
  <w:style w:type="character" w:customStyle="1" w:styleId="ab">
    <w:name w:val="Абзац списка Знак"/>
    <w:basedOn w:val="12"/>
    <w:link w:val="aa"/>
    <w:uiPriority w:val="99"/>
    <w:rPr>
      <w:color w:val="000000"/>
    </w:rPr>
  </w:style>
  <w:style w:type="paragraph" w:customStyle="1" w:styleId="ac">
    <w:name w:val="Подпись к таблице"/>
    <w:basedOn w:val="a0"/>
    <w:link w:val="ad"/>
    <w:pPr>
      <w:spacing w:line="244" w:lineRule="exact"/>
    </w:pPr>
    <w:rPr>
      <w:rFonts w:ascii="Times New Roman" w:hAnsi="Times New Roman"/>
      <w:b/>
      <w:sz w:val="22"/>
    </w:rPr>
  </w:style>
  <w:style w:type="character" w:customStyle="1" w:styleId="ad">
    <w:name w:val="Подпись к таблице"/>
    <w:basedOn w:val="12"/>
    <w:link w:val="ac"/>
    <w:rPr>
      <w:rFonts w:ascii="Times New Roman" w:hAnsi="Times New Roman"/>
      <w:b/>
      <w:color w:val="000000"/>
      <w:sz w:val="22"/>
    </w:rPr>
  </w:style>
  <w:style w:type="paragraph" w:customStyle="1" w:styleId="2David25pt">
    <w:name w:val="Основной текст (2) + David;25 pt"/>
    <w:basedOn w:val="26"/>
    <w:link w:val="2David25pt0"/>
    <w:rPr>
      <w:rFonts w:ascii="David" w:hAnsi="David"/>
      <w:sz w:val="50"/>
    </w:rPr>
  </w:style>
  <w:style w:type="character" w:customStyle="1" w:styleId="2David25pt0">
    <w:name w:val="Основной текст (2) + David;25 pt"/>
    <w:basedOn w:val="27"/>
    <w:link w:val="2David25pt"/>
    <w:rPr>
      <w:rFonts w:ascii="David" w:hAnsi="David"/>
      <w:b w:val="0"/>
      <w:i w:val="0"/>
      <w:smallCaps w:val="0"/>
      <w:strike w:val="0"/>
      <w:color w:val="000000"/>
      <w:spacing w:val="0"/>
      <w:sz w:val="50"/>
      <w:u w:val="none"/>
    </w:rPr>
  </w:style>
  <w:style w:type="paragraph" w:customStyle="1" w:styleId="26">
    <w:name w:val="Основной текст (2)"/>
    <w:basedOn w:val="a0"/>
    <w:link w:val="27"/>
    <w:pPr>
      <w:spacing w:after="300" w:line="269" w:lineRule="exact"/>
      <w:ind w:hanging="360"/>
      <w:jc w:val="center"/>
    </w:pPr>
    <w:rPr>
      <w:rFonts w:ascii="Times New Roman" w:hAnsi="Times New Roman"/>
      <w:sz w:val="22"/>
    </w:rPr>
  </w:style>
  <w:style w:type="character" w:customStyle="1" w:styleId="27">
    <w:name w:val="Основной текст (2)"/>
    <w:basedOn w:val="12"/>
    <w:link w:val="26"/>
    <w:rPr>
      <w:rFonts w:ascii="Times New Roman" w:hAnsi="Times New Roman"/>
      <w:color w:val="000000"/>
      <w:sz w:val="22"/>
    </w:rPr>
  </w:style>
  <w:style w:type="paragraph" w:customStyle="1" w:styleId="ae">
    <w:name w:val="Колонтитул + Полужирный"/>
    <w:basedOn w:val="a6"/>
    <w:link w:val="af"/>
    <w:rPr>
      <w:b/>
    </w:rPr>
  </w:style>
  <w:style w:type="character" w:customStyle="1" w:styleId="af">
    <w:name w:val="Колонтитул + Полужирный"/>
    <w:basedOn w:val="a7"/>
    <w:link w:val="ae"/>
    <w:rPr>
      <w:rFonts w:ascii="Times New Roman" w:hAnsi="Times New Roman"/>
      <w:b/>
      <w:i w:val="0"/>
      <w:smallCaps w:val="0"/>
      <w:strike w:val="0"/>
      <w:color w:val="000000"/>
      <w:spacing w:val="0"/>
      <w:sz w:val="21"/>
      <w:u w:val="none"/>
    </w:rPr>
  </w:style>
  <w:style w:type="paragraph" w:styleId="af0">
    <w:name w:val="TOC Heading"/>
    <w:basedOn w:val="1"/>
    <w:next w:val="a0"/>
    <w:link w:val="af1"/>
    <w:pPr>
      <w:widowControl/>
      <w:spacing w:line="264" w:lineRule="auto"/>
      <w:outlineLvl w:val="8"/>
    </w:pPr>
  </w:style>
  <w:style w:type="character" w:customStyle="1" w:styleId="af1">
    <w:name w:val="Заголовок оглавления Знак"/>
    <w:basedOn w:val="10"/>
    <w:link w:val="af0"/>
    <w:rPr>
      <w:rFonts w:asciiTheme="majorHAnsi"/>
      <w:color w:val="365F91" w:themeColor="accent1" w:themeShade="BF"/>
      <w:sz w:val="32"/>
    </w:rPr>
  </w:style>
  <w:style w:type="paragraph" w:customStyle="1" w:styleId="233pt">
    <w:name w:val="Основной текст (2) + 33 pt;Курсив"/>
    <w:basedOn w:val="26"/>
    <w:link w:val="233pt0"/>
    <w:rPr>
      <w:i/>
      <w:color w:val="94A9C6"/>
      <w:sz w:val="66"/>
    </w:rPr>
  </w:style>
  <w:style w:type="character" w:customStyle="1" w:styleId="233pt0">
    <w:name w:val="Основной текст (2) + 33 pt;Курсив"/>
    <w:basedOn w:val="27"/>
    <w:link w:val="233pt"/>
    <w:rPr>
      <w:rFonts w:ascii="Times New Roman" w:hAnsi="Times New Roman"/>
      <w:b w:val="0"/>
      <w:i/>
      <w:smallCaps w:val="0"/>
      <w:strike w:val="0"/>
      <w:color w:val="94A9C6"/>
      <w:spacing w:val="0"/>
      <w:sz w:val="66"/>
      <w:u w:val="none"/>
    </w:rPr>
  </w:style>
  <w:style w:type="paragraph" w:customStyle="1" w:styleId="28">
    <w:name w:val="Основной текст (2) + Полужирный"/>
    <w:basedOn w:val="26"/>
    <w:link w:val="29"/>
    <w:rPr>
      <w:b/>
    </w:rPr>
  </w:style>
  <w:style w:type="character" w:customStyle="1" w:styleId="29">
    <w:name w:val="Основной текст (2) + Полужирный"/>
    <w:basedOn w:val="27"/>
    <w:link w:val="28"/>
    <w:rPr>
      <w:rFonts w:ascii="Times New Roman" w:hAnsi="Times New Roman"/>
      <w:b/>
      <w:i w:val="0"/>
      <w:smallCaps w:val="0"/>
      <w:strike w:val="0"/>
      <w:color w:val="000000"/>
      <w:spacing w:val="0"/>
      <w:sz w:val="22"/>
      <w:u w:val="none"/>
    </w:rPr>
  </w:style>
  <w:style w:type="paragraph" w:customStyle="1" w:styleId="14">
    <w:name w:val="Знак примечания1"/>
    <w:basedOn w:val="13"/>
    <w:link w:val="af2"/>
    <w:rPr>
      <w:sz w:val="16"/>
    </w:rPr>
  </w:style>
  <w:style w:type="character" w:styleId="af2">
    <w:name w:val="annotation reference"/>
    <w:basedOn w:val="a1"/>
    <w:link w:val="14"/>
    <w:rPr>
      <w:sz w:val="16"/>
    </w:rPr>
  </w:style>
  <w:style w:type="paragraph" w:customStyle="1" w:styleId="71">
    <w:name w:val="Основной текст (7)"/>
    <w:basedOn w:val="a0"/>
    <w:link w:val="72"/>
    <w:pPr>
      <w:spacing w:before="2300" w:line="245" w:lineRule="exact"/>
    </w:pPr>
    <w:rPr>
      <w:rFonts w:ascii="Times New Roman" w:hAnsi="Times New Roman"/>
      <w:sz w:val="20"/>
    </w:rPr>
  </w:style>
  <w:style w:type="character" w:customStyle="1" w:styleId="72">
    <w:name w:val="Основной текст (7)"/>
    <w:basedOn w:val="12"/>
    <w:link w:val="71"/>
    <w:rPr>
      <w:rFonts w:ascii="Times New Roman" w:hAnsi="Times New Roman"/>
      <w:color w:val="000000"/>
      <w:sz w:val="20"/>
    </w:rPr>
  </w:style>
  <w:style w:type="paragraph" w:customStyle="1" w:styleId="31">
    <w:name w:val="Основной текст (3)"/>
    <w:basedOn w:val="a0"/>
    <w:link w:val="32"/>
    <w:pPr>
      <w:spacing w:after="300" w:line="274" w:lineRule="exact"/>
      <w:ind w:hanging="200"/>
      <w:jc w:val="right"/>
    </w:pPr>
    <w:rPr>
      <w:rFonts w:ascii="Times New Roman" w:hAnsi="Times New Roman"/>
      <w:b/>
      <w:sz w:val="22"/>
    </w:rPr>
  </w:style>
  <w:style w:type="character" w:customStyle="1" w:styleId="32">
    <w:name w:val="Основной текст (3)"/>
    <w:basedOn w:val="12"/>
    <w:link w:val="31"/>
    <w:rPr>
      <w:rFonts w:ascii="Times New Roman" w:hAnsi="Times New Roman"/>
      <w:b/>
      <w:color w:val="000000"/>
      <w:sz w:val="22"/>
    </w:rPr>
  </w:style>
  <w:style w:type="paragraph" w:styleId="33">
    <w:name w:val="toc 3"/>
    <w:basedOn w:val="a0"/>
    <w:next w:val="a0"/>
    <w:link w:val="34"/>
    <w:uiPriority w:val="39"/>
    <w:pPr>
      <w:ind w:left="480"/>
    </w:pPr>
    <w:rPr>
      <w:rFonts w:asciiTheme="minorHAnsi"/>
      <w:i/>
      <w:sz w:val="20"/>
    </w:rPr>
  </w:style>
  <w:style w:type="character" w:customStyle="1" w:styleId="34">
    <w:name w:val="Оглавление 3 Знак"/>
    <w:basedOn w:val="12"/>
    <w:link w:val="33"/>
    <w:rPr>
      <w:rFonts w:asciiTheme="minorHAnsi"/>
      <w:i/>
      <w:color w:val="000000"/>
      <w:sz w:val="20"/>
    </w:rPr>
  </w:style>
  <w:style w:type="paragraph" w:customStyle="1" w:styleId="214pt">
    <w:name w:val="Основной текст (2) + 14 pt;Курсив"/>
    <w:basedOn w:val="26"/>
    <w:link w:val="214pt0"/>
    <w:rPr>
      <w:i/>
      <w:color w:val="4F617F"/>
      <w:sz w:val="28"/>
    </w:rPr>
  </w:style>
  <w:style w:type="character" w:customStyle="1" w:styleId="214pt0">
    <w:name w:val="Основной текст (2) + 14 pt;Курсив"/>
    <w:basedOn w:val="27"/>
    <w:link w:val="214pt"/>
    <w:rPr>
      <w:rFonts w:ascii="Times New Roman" w:hAnsi="Times New Roman"/>
      <w:b w:val="0"/>
      <w:i/>
      <w:smallCaps w:val="0"/>
      <w:strike w:val="0"/>
      <w:color w:val="4F617F"/>
      <w:spacing w:val="0"/>
      <w:sz w:val="28"/>
      <w:u w:val="none"/>
    </w:rPr>
  </w:style>
  <w:style w:type="paragraph" w:customStyle="1" w:styleId="3Exact">
    <w:name w:val="Основной текст (3) Exact"/>
    <w:basedOn w:val="13"/>
    <w:link w:val="3Exact0"/>
    <w:rPr>
      <w:rFonts w:ascii="Times New Roman" w:hAnsi="Times New Roman"/>
      <w:b/>
      <w:sz w:val="22"/>
    </w:rPr>
  </w:style>
  <w:style w:type="character" w:customStyle="1" w:styleId="3Exact0">
    <w:name w:val="Основной текст (3) Exact"/>
    <w:basedOn w:val="a1"/>
    <w:link w:val="3Exact"/>
    <w:rPr>
      <w:rFonts w:ascii="Times New Roman" w:hAnsi="Times New Roman"/>
      <w:b/>
      <w:i w:val="0"/>
      <w:smallCaps w:val="0"/>
      <w:strike w:val="0"/>
      <w:sz w:val="22"/>
      <w:u w:val="none"/>
    </w:rPr>
  </w:style>
  <w:style w:type="paragraph" w:customStyle="1" w:styleId="320pt">
    <w:name w:val="Основной текст (3) + 20 pt;Не полужирный;Курсив"/>
    <w:basedOn w:val="31"/>
    <w:link w:val="320pt0"/>
    <w:rPr>
      <w:i/>
      <w:sz w:val="40"/>
    </w:rPr>
  </w:style>
  <w:style w:type="character" w:customStyle="1" w:styleId="320pt0">
    <w:name w:val="Основной текст (3) + 20 pt;Не полужирный;Курсив"/>
    <w:basedOn w:val="32"/>
    <w:link w:val="320pt"/>
    <w:rPr>
      <w:rFonts w:ascii="Times New Roman" w:hAnsi="Times New Roman"/>
      <w:b/>
      <w:i/>
      <w:smallCaps w:val="0"/>
      <w:strike w:val="0"/>
      <w:color w:val="000000"/>
      <w:spacing w:val="0"/>
      <w:sz w:val="40"/>
      <w:u w:val="none"/>
    </w:rPr>
  </w:style>
  <w:style w:type="paragraph" w:styleId="af3">
    <w:name w:val="annotation subject"/>
    <w:basedOn w:val="af4"/>
    <w:next w:val="af4"/>
    <w:link w:val="af5"/>
    <w:rPr>
      <w:b/>
    </w:rPr>
  </w:style>
  <w:style w:type="character" w:customStyle="1" w:styleId="af5">
    <w:name w:val="Тема примечания Знак"/>
    <w:basedOn w:val="af6"/>
    <w:link w:val="af3"/>
    <w:rPr>
      <w:b/>
      <w:color w:val="000000"/>
      <w:sz w:val="20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0">
    <w:name w:val="Заголовок 1 Знак"/>
    <w:basedOn w:val="12"/>
    <w:link w:val="1"/>
    <w:rPr>
      <w:rFonts w:asciiTheme="majorHAnsi"/>
      <w:color w:val="365F91" w:themeColor="accent1" w:themeShade="BF"/>
      <w:sz w:val="32"/>
    </w:rPr>
  </w:style>
  <w:style w:type="paragraph" w:customStyle="1" w:styleId="15">
    <w:name w:val="Гиперссылка1"/>
    <w:basedOn w:val="13"/>
    <w:link w:val="af7"/>
    <w:rPr>
      <w:color w:val="0000FF" w:themeColor="hyperlink"/>
      <w:u w:val="single"/>
    </w:rPr>
  </w:style>
  <w:style w:type="character" w:styleId="af7">
    <w:name w:val="Hyperlink"/>
    <w:basedOn w:val="a1"/>
    <w:link w:val="15"/>
    <w:uiPriority w:val="99"/>
    <w:rPr>
      <w:color w:val="0000FF" w:themeColor="hyperlink"/>
      <w:u w:val="single"/>
    </w:rPr>
  </w:style>
  <w:style w:type="paragraph" w:customStyle="1" w:styleId="Footnote">
    <w:name w:val="Footnote"/>
    <w:link w:val="Footnote0"/>
    <w:rPr>
      <w:rFonts w:ascii="XO Thames" w:hAnsi="XO Thames"/>
      <w:color w:val="757575"/>
      <w:sz w:val="20"/>
    </w:rPr>
  </w:style>
  <w:style w:type="character" w:customStyle="1" w:styleId="Footnote0">
    <w:name w:val="Footnote"/>
    <w:link w:val="Footnote"/>
    <w:rPr>
      <w:rFonts w:ascii="XO Thames" w:hAnsi="XO Thames"/>
      <w:color w:val="757575"/>
      <w:sz w:val="20"/>
    </w:rPr>
  </w:style>
  <w:style w:type="paragraph" w:customStyle="1" w:styleId="2TimesNewRoman13ptExact">
    <w:name w:val="Подпись к картинке (2) + Times New Roman;13 pt Exact"/>
    <w:basedOn w:val="24"/>
    <w:link w:val="2TimesNewRoman13ptExact0"/>
    <w:rPr>
      <w:rFonts w:ascii="Times New Roman" w:hAnsi="Times New Roman"/>
      <w:color w:val="7683A5"/>
      <w:sz w:val="26"/>
    </w:rPr>
  </w:style>
  <w:style w:type="character" w:customStyle="1" w:styleId="2TimesNewRoman13ptExact0">
    <w:name w:val="Подпись к картинке (2) + Times New Roman;13 pt Exact"/>
    <w:basedOn w:val="25"/>
    <w:link w:val="2TimesNewRoman13ptExact"/>
    <w:rPr>
      <w:rFonts w:ascii="Times New Roman" w:hAnsi="Times New Roman"/>
      <w:b/>
      <w:i w:val="0"/>
      <w:smallCaps w:val="0"/>
      <w:strike w:val="0"/>
      <w:color w:val="7683A5"/>
      <w:spacing w:val="0"/>
      <w:sz w:val="26"/>
      <w:u w:val="none"/>
    </w:rPr>
  </w:style>
  <w:style w:type="paragraph" w:styleId="16">
    <w:name w:val="toc 1"/>
    <w:basedOn w:val="a0"/>
    <w:next w:val="a0"/>
    <w:link w:val="17"/>
    <w:uiPriority w:val="39"/>
    <w:pPr>
      <w:tabs>
        <w:tab w:val="left" w:pos="284"/>
        <w:tab w:val="left" w:pos="567"/>
        <w:tab w:val="right" w:leader="dot" w:pos="10189"/>
      </w:tabs>
      <w:spacing w:before="120" w:after="120"/>
    </w:pPr>
    <w:rPr>
      <w:rFonts w:ascii="Times New Roman" w:hAnsi="Times New Roman"/>
      <w:b/>
      <w:caps/>
      <w:sz w:val="26"/>
    </w:rPr>
  </w:style>
  <w:style w:type="character" w:customStyle="1" w:styleId="17">
    <w:name w:val="Оглавление 1 Знак"/>
    <w:basedOn w:val="12"/>
    <w:link w:val="16"/>
    <w:rPr>
      <w:rFonts w:ascii="Times New Roman" w:hAnsi="Times New Roman"/>
      <w:b/>
      <w:caps/>
      <w:color w:val="000000"/>
      <w:sz w:val="26"/>
    </w:rPr>
  </w:style>
  <w:style w:type="paragraph" w:customStyle="1" w:styleId="513ptExact">
    <w:name w:val="Основной текст (5) + 13 pt Exact"/>
    <w:basedOn w:val="51"/>
    <w:link w:val="513ptExact0"/>
    <w:rPr>
      <w:sz w:val="26"/>
    </w:rPr>
  </w:style>
  <w:style w:type="character" w:customStyle="1" w:styleId="513ptExact0">
    <w:name w:val="Основной текст (5) + 13 pt Exact"/>
    <w:basedOn w:val="52"/>
    <w:link w:val="513ptExact"/>
    <w:rPr>
      <w:rFonts w:ascii="Times New Roman" w:hAnsi="Times New Roman"/>
      <w:b/>
      <w:i w:val="0"/>
      <w:smallCaps w:val="0"/>
      <w:strike w:val="0"/>
      <w:color w:val="000000"/>
      <w:spacing w:val="0"/>
      <w:sz w:val="26"/>
      <w:u w:val="none"/>
    </w:rPr>
  </w:style>
  <w:style w:type="paragraph" w:customStyle="1" w:styleId="af8">
    <w:name w:val="Колонтитул"/>
    <w:basedOn w:val="a6"/>
    <w:link w:val="af9"/>
  </w:style>
  <w:style w:type="character" w:customStyle="1" w:styleId="af9">
    <w:name w:val="Колонтитул"/>
    <w:basedOn w:val="a7"/>
    <w:link w:val="af8"/>
    <w:rPr>
      <w:rFonts w:ascii="Times New Roman" w:hAnsi="Times New Roman"/>
      <w:b w:val="0"/>
      <w:i w:val="0"/>
      <w:smallCaps w:val="0"/>
      <w:strike w:val="0"/>
      <w:color w:val="000000"/>
      <w:spacing w:val="0"/>
      <w:sz w:val="21"/>
      <w:u w:val="none"/>
    </w:rPr>
  </w:style>
  <w:style w:type="paragraph" w:customStyle="1" w:styleId="2Gulim62pt">
    <w:name w:val="Основной текст (2) + Gulim;62 pt;Курсив"/>
    <w:basedOn w:val="26"/>
    <w:link w:val="2Gulim62pt0"/>
    <w:rPr>
      <w:rFonts w:ascii="Gulim" w:hAnsi="Gulim"/>
      <w:i/>
      <w:color w:val="94A9C6"/>
      <w:sz w:val="124"/>
    </w:rPr>
  </w:style>
  <w:style w:type="character" w:customStyle="1" w:styleId="2Gulim62pt0">
    <w:name w:val="Основной текст (2) + Gulim;62 pt;Курсив"/>
    <w:basedOn w:val="27"/>
    <w:link w:val="2Gulim62pt"/>
    <w:rPr>
      <w:rFonts w:ascii="Gulim" w:hAnsi="Gulim"/>
      <w:b w:val="0"/>
      <w:i/>
      <w:smallCaps w:val="0"/>
      <w:strike w:val="0"/>
      <w:color w:val="94A9C6"/>
      <w:spacing w:val="0"/>
      <w:sz w:val="124"/>
      <w:u w:val="none"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61">
    <w:name w:val="Основной текст (6)"/>
    <w:basedOn w:val="a0"/>
    <w:link w:val="62"/>
    <w:pPr>
      <w:spacing w:line="274" w:lineRule="exact"/>
      <w:jc w:val="both"/>
    </w:pPr>
    <w:rPr>
      <w:rFonts w:ascii="Times New Roman" w:hAnsi="Times New Roman"/>
      <w:b/>
      <w:sz w:val="22"/>
    </w:rPr>
  </w:style>
  <w:style w:type="character" w:customStyle="1" w:styleId="62">
    <w:name w:val="Основной текст (6)"/>
    <w:basedOn w:val="12"/>
    <w:link w:val="61"/>
    <w:rPr>
      <w:rFonts w:ascii="Times New Roman" w:hAnsi="Times New Roman"/>
      <w:b/>
      <w:color w:val="000000"/>
      <w:sz w:val="22"/>
    </w:rPr>
  </w:style>
  <w:style w:type="paragraph" w:customStyle="1" w:styleId="2">
    <w:name w:val="Стиль2"/>
    <w:basedOn w:val="1"/>
    <w:link w:val="2a"/>
    <w:pPr>
      <w:keepLines w:val="0"/>
      <w:widowControl/>
      <w:numPr>
        <w:numId w:val="4"/>
      </w:numPr>
      <w:spacing w:after="60"/>
    </w:pPr>
    <w:rPr>
      <w:rFonts w:ascii="Times New Roman" w:hAnsi="Times New Roman"/>
      <w:b/>
      <w:color w:val="000000"/>
      <w:sz w:val="26"/>
    </w:rPr>
  </w:style>
  <w:style w:type="character" w:customStyle="1" w:styleId="2a">
    <w:name w:val="Стиль2"/>
    <w:basedOn w:val="10"/>
    <w:link w:val="2"/>
    <w:rPr>
      <w:rFonts w:ascii="Times New Roman" w:hAnsi="Times New Roman"/>
      <w:b/>
      <w:color w:val="000000"/>
      <w:sz w:val="26"/>
    </w:rPr>
  </w:style>
  <w:style w:type="paragraph" w:customStyle="1" w:styleId="3Exact1">
    <w:name w:val="Подпись к картинке (3) Exact"/>
    <w:basedOn w:val="35"/>
    <w:link w:val="3Exact2"/>
    <w:rPr>
      <w:color w:val="7683A5"/>
    </w:rPr>
  </w:style>
  <w:style w:type="character" w:customStyle="1" w:styleId="3Exact2">
    <w:name w:val="Подпись к картинке (3) Exact"/>
    <w:basedOn w:val="36"/>
    <w:link w:val="3Exact1"/>
    <w:rPr>
      <w:rFonts w:ascii="Times New Roman" w:hAnsi="Times New Roman"/>
      <w:b/>
      <w:i w:val="0"/>
      <w:smallCaps w:val="0"/>
      <w:strike w:val="0"/>
      <w:color w:val="7683A5"/>
      <w:spacing w:val="0"/>
      <w:sz w:val="24"/>
      <w:u w:val="none"/>
    </w:rPr>
  </w:style>
  <w:style w:type="paragraph" w:customStyle="1" w:styleId="320pt1">
    <w:name w:val="Основной текст (3) + 20 pt;Не полужирный;Курсив"/>
    <w:basedOn w:val="31"/>
    <w:link w:val="320pt2"/>
    <w:rPr>
      <w:i/>
      <w:strike/>
      <w:sz w:val="40"/>
    </w:rPr>
  </w:style>
  <w:style w:type="character" w:customStyle="1" w:styleId="320pt2">
    <w:name w:val="Основной текст (3) + 20 pt;Не полужирный;Курсив"/>
    <w:basedOn w:val="32"/>
    <w:link w:val="320pt1"/>
    <w:rPr>
      <w:rFonts w:ascii="Times New Roman" w:hAnsi="Times New Roman"/>
      <w:b/>
      <w:i/>
      <w:smallCaps w:val="0"/>
      <w:strike/>
      <w:color w:val="000000"/>
      <w:spacing w:val="0"/>
      <w:sz w:val="40"/>
      <w:u w:val="none"/>
    </w:rPr>
  </w:style>
  <w:style w:type="paragraph" w:styleId="afa">
    <w:name w:val="header"/>
    <w:basedOn w:val="a0"/>
    <w:link w:val="afb"/>
    <w:uiPriority w:val="99"/>
    <w:pPr>
      <w:tabs>
        <w:tab w:val="center" w:pos="4677"/>
        <w:tab w:val="right" w:pos="9355"/>
      </w:tabs>
    </w:pPr>
  </w:style>
  <w:style w:type="character" w:customStyle="1" w:styleId="afb">
    <w:name w:val="Верхний колонтитул Знак"/>
    <w:basedOn w:val="12"/>
    <w:link w:val="afa"/>
    <w:uiPriority w:val="99"/>
    <w:rPr>
      <w:color w:val="000000"/>
    </w:rPr>
  </w:style>
  <w:style w:type="paragraph" w:styleId="9">
    <w:name w:val="toc 9"/>
    <w:basedOn w:val="a0"/>
    <w:next w:val="a0"/>
    <w:link w:val="90"/>
    <w:uiPriority w:val="39"/>
    <w:pPr>
      <w:ind w:left="1920"/>
    </w:pPr>
    <w:rPr>
      <w:rFonts w:asciiTheme="minorHAnsi"/>
      <w:sz w:val="18"/>
    </w:rPr>
  </w:style>
  <w:style w:type="character" w:customStyle="1" w:styleId="90">
    <w:name w:val="Оглавление 9 Знак"/>
    <w:basedOn w:val="12"/>
    <w:link w:val="9"/>
    <w:rPr>
      <w:rFonts w:asciiTheme="minorHAnsi"/>
      <w:color w:val="000000"/>
      <w:sz w:val="18"/>
    </w:rPr>
  </w:style>
  <w:style w:type="paragraph" w:customStyle="1" w:styleId="24">
    <w:name w:val="Подпись к картинке (2)"/>
    <w:basedOn w:val="a0"/>
    <w:link w:val="25"/>
    <w:pPr>
      <w:spacing w:line="288" w:lineRule="exact"/>
    </w:pPr>
    <w:rPr>
      <w:rFonts w:ascii="Century Gothic" w:hAnsi="Century Gothic"/>
      <w:b/>
      <w:sz w:val="21"/>
    </w:rPr>
  </w:style>
  <w:style w:type="character" w:customStyle="1" w:styleId="25">
    <w:name w:val="Подпись к картинке (2)"/>
    <w:basedOn w:val="12"/>
    <w:link w:val="24"/>
    <w:rPr>
      <w:rFonts w:ascii="Century Gothic" w:hAnsi="Century Gothic"/>
      <w:b/>
      <w:color w:val="000000"/>
      <w:sz w:val="21"/>
    </w:rPr>
  </w:style>
  <w:style w:type="paragraph" w:styleId="afc">
    <w:name w:val="Balloon Text"/>
    <w:basedOn w:val="a0"/>
    <w:link w:val="afd"/>
    <w:rPr>
      <w:rFonts w:ascii="Segoe UI" w:hAnsi="Segoe UI"/>
      <w:sz w:val="18"/>
    </w:rPr>
  </w:style>
  <w:style w:type="character" w:customStyle="1" w:styleId="afd">
    <w:name w:val="Текст выноски Знак"/>
    <w:basedOn w:val="12"/>
    <w:link w:val="afc"/>
    <w:rPr>
      <w:rFonts w:ascii="Segoe UI" w:hAnsi="Segoe UI"/>
      <w:color w:val="000000"/>
      <w:sz w:val="18"/>
    </w:rPr>
  </w:style>
  <w:style w:type="paragraph" w:styleId="8">
    <w:name w:val="toc 8"/>
    <w:basedOn w:val="a0"/>
    <w:next w:val="a0"/>
    <w:link w:val="80"/>
    <w:uiPriority w:val="39"/>
    <w:pPr>
      <w:ind w:left="1680"/>
    </w:pPr>
    <w:rPr>
      <w:rFonts w:asciiTheme="minorHAnsi"/>
      <w:sz w:val="18"/>
    </w:rPr>
  </w:style>
  <w:style w:type="character" w:customStyle="1" w:styleId="80">
    <w:name w:val="Оглавление 8 Знак"/>
    <w:basedOn w:val="12"/>
    <w:link w:val="8"/>
    <w:rPr>
      <w:rFonts w:asciiTheme="minorHAnsi"/>
      <w:color w:val="000000"/>
      <w:sz w:val="18"/>
    </w:rPr>
  </w:style>
  <w:style w:type="paragraph" w:customStyle="1" w:styleId="6Exact">
    <w:name w:val="Основной текст (6) Exact"/>
    <w:basedOn w:val="13"/>
    <w:link w:val="6Exact0"/>
    <w:rPr>
      <w:rFonts w:ascii="Times New Roman" w:hAnsi="Times New Roman"/>
      <w:b/>
      <w:sz w:val="22"/>
    </w:rPr>
  </w:style>
  <w:style w:type="character" w:customStyle="1" w:styleId="6Exact0">
    <w:name w:val="Основной текст (6) Exact"/>
    <w:basedOn w:val="a1"/>
    <w:link w:val="6Exact"/>
    <w:rPr>
      <w:rFonts w:ascii="Times New Roman" w:hAnsi="Times New Roman"/>
      <w:b/>
      <w:i w:val="0"/>
      <w:smallCaps w:val="0"/>
      <w:strike w:val="0"/>
      <w:sz w:val="22"/>
      <w:u w:val="none"/>
    </w:rPr>
  </w:style>
  <w:style w:type="paragraph" w:customStyle="1" w:styleId="18">
    <w:name w:val="Строгий1"/>
    <w:basedOn w:val="13"/>
    <w:link w:val="afe"/>
    <w:rPr>
      <w:b/>
    </w:rPr>
  </w:style>
  <w:style w:type="character" w:styleId="afe">
    <w:name w:val="Strong"/>
    <w:basedOn w:val="a1"/>
    <w:link w:val="18"/>
    <w:rPr>
      <w:b/>
    </w:rPr>
  </w:style>
  <w:style w:type="paragraph" w:customStyle="1" w:styleId="2105pt">
    <w:name w:val="Основной текст (2) + 10;5 pt;Полужирный;Курсив"/>
    <w:basedOn w:val="26"/>
    <w:link w:val="2105pt0"/>
    <w:rPr>
      <w:b/>
      <w:i/>
      <w:color w:val="4F617F"/>
      <w:sz w:val="21"/>
    </w:rPr>
  </w:style>
  <w:style w:type="character" w:customStyle="1" w:styleId="2105pt0">
    <w:name w:val="Основной текст (2) + 10;5 pt;Полужирный;Курсив"/>
    <w:basedOn w:val="27"/>
    <w:link w:val="2105pt"/>
    <w:rPr>
      <w:rFonts w:ascii="Times New Roman" w:hAnsi="Times New Roman"/>
      <w:b/>
      <w:i/>
      <w:smallCaps w:val="0"/>
      <w:strike w:val="0"/>
      <w:color w:val="4F617F"/>
      <w:spacing w:val="0"/>
      <w:sz w:val="21"/>
      <w:u w:val="none"/>
    </w:rPr>
  </w:style>
  <w:style w:type="paragraph" w:styleId="aff">
    <w:name w:val="Message Header"/>
    <w:basedOn w:val="a4"/>
    <w:link w:val="aff0"/>
    <w:pPr>
      <w:keepLines/>
      <w:widowControl/>
      <w:spacing w:line="180" w:lineRule="atLeast"/>
      <w:ind w:left="1555" w:hanging="720"/>
    </w:pPr>
    <w:rPr>
      <w:rFonts w:ascii="Arial" w:hAnsi="Arial"/>
      <w:spacing w:val="-5"/>
      <w:sz w:val="20"/>
    </w:rPr>
  </w:style>
  <w:style w:type="character" w:customStyle="1" w:styleId="aff0">
    <w:name w:val="Шапка Знак"/>
    <w:basedOn w:val="a5"/>
    <w:link w:val="aff"/>
    <w:rPr>
      <w:rFonts w:ascii="Arial" w:hAnsi="Arial"/>
      <w:color w:val="000000"/>
      <w:spacing w:val="-5"/>
      <w:sz w:val="20"/>
    </w:rPr>
  </w:style>
  <w:style w:type="paragraph" w:styleId="53">
    <w:name w:val="toc 5"/>
    <w:basedOn w:val="a0"/>
    <w:next w:val="a0"/>
    <w:link w:val="54"/>
    <w:uiPriority w:val="39"/>
    <w:pPr>
      <w:ind w:left="960"/>
    </w:pPr>
    <w:rPr>
      <w:rFonts w:asciiTheme="minorHAnsi"/>
      <w:sz w:val="18"/>
    </w:rPr>
  </w:style>
  <w:style w:type="character" w:customStyle="1" w:styleId="54">
    <w:name w:val="Оглавление 5 Знак"/>
    <w:basedOn w:val="12"/>
    <w:link w:val="53"/>
    <w:rPr>
      <w:rFonts w:asciiTheme="minorHAnsi"/>
      <w:color w:val="000000"/>
      <w:sz w:val="18"/>
    </w:rPr>
  </w:style>
  <w:style w:type="paragraph" w:customStyle="1" w:styleId="1Exact">
    <w:name w:val="Заголовок №1 Exact"/>
    <w:basedOn w:val="13"/>
    <w:link w:val="1Exact0"/>
    <w:rPr>
      <w:rFonts w:ascii="Times New Roman" w:hAnsi="Times New Roman"/>
      <w:b/>
      <w:sz w:val="22"/>
    </w:rPr>
  </w:style>
  <w:style w:type="character" w:customStyle="1" w:styleId="1Exact0">
    <w:name w:val="Заголовок №1 Exact"/>
    <w:basedOn w:val="a1"/>
    <w:link w:val="1Exact"/>
    <w:rPr>
      <w:rFonts w:ascii="Times New Roman" w:hAnsi="Times New Roman"/>
      <w:b/>
      <w:i w:val="0"/>
      <w:smallCaps w:val="0"/>
      <w:strike w:val="0"/>
      <w:sz w:val="22"/>
      <w:u w:val="none"/>
    </w:rPr>
  </w:style>
  <w:style w:type="paragraph" w:customStyle="1" w:styleId="35">
    <w:name w:val="Подпись к картинке (3)"/>
    <w:basedOn w:val="a0"/>
    <w:link w:val="36"/>
    <w:pPr>
      <w:spacing w:line="332" w:lineRule="exact"/>
      <w:jc w:val="both"/>
    </w:pPr>
    <w:rPr>
      <w:rFonts w:ascii="Times New Roman" w:hAnsi="Times New Roman"/>
      <w:b/>
    </w:rPr>
  </w:style>
  <w:style w:type="character" w:customStyle="1" w:styleId="36">
    <w:name w:val="Подпись к картинке (3)"/>
    <w:basedOn w:val="12"/>
    <w:link w:val="35"/>
    <w:rPr>
      <w:rFonts w:ascii="Times New Roman" w:hAnsi="Times New Roman"/>
      <w:b/>
      <w:color w:val="000000"/>
    </w:rPr>
  </w:style>
  <w:style w:type="paragraph" w:customStyle="1" w:styleId="tgc">
    <w:name w:val="_tgc"/>
    <w:basedOn w:val="13"/>
    <w:link w:val="tgc0"/>
  </w:style>
  <w:style w:type="character" w:customStyle="1" w:styleId="tgc0">
    <w:name w:val="_tgc"/>
    <w:basedOn w:val="a1"/>
    <w:link w:val="tgc"/>
  </w:style>
  <w:style w:type="paragraph" w:customStyle="1" w:styleId="315ptExact">
    <w:name w:val="Подпись к картинке (3) + 15 pt;Не полужирный;Курсив Exact"/>
    <w:basedOn w:val="35"/>
    <w:link w:val="315ptExact0"/>
    <w:rPr>
      <w:i/>
      <w:color w:val="7683A5"/>
      <w:sz w:val="30"/>
      <w:u w:val="single"/>
    </w:rPr>
  </w:style>
  <w:style w:type="character" w:customStyle="1" w:styleId="315ptExact0">
    <w:name w:val="Подпись к картинке (3) + 15 pt;Не полужирный;Курсив Exact"/>
    <w:basedOn w:val="36"/>
    <w:link w:val="315ptExact"/>
    <w:rPr>
      <w:rFonts w:ascii="Times New Roman" w:hAnsi="Times New Roman"/>
      <w:b/>
      <w:i/>
      <w:smallCaps w:val="0"/>
      <w:strike w:val="0"/>
      <w:color w:val="7683A5"/>
      <w:spacing w:val="0"/>
      <w:sz w:val="30"/>
      <w:u w:val="single"/>
    </w:rPr>
  </w:style>
  <w:style w:type="paragraph" w:customStyle="1" w:styleId="51">
    <w:name w:val="Основной текст (5)"/>
    <w:basedOn w:val="a0"/>
    <w:link w:val="52"/>
    <w:pPr>
      <w:spacing w:line="314" w:lineRule="exact"/>
      <w:jc w:val="right"/>
    </w:pPr>
    <w:rPr>
      <w:rFonts w:ascii="Times New Roman" w:hAnsi="Times New Roman"/>
      <w:b/>
    </w:rPr>
  </w:style>
  <w:style w:type="character" w:customStyle="1" w:styleId="52">
    <w:name w:val="Основной текст (5)"/>
    <w:basedOn w:val="12"/>
    <w:link w:val="51"/>
    <w:rPr>
      <w:rFonts w:ascii="Times New Roman" w:hAnsi="Times New Roman"/>
      <w:b/>
      <w:color w:val="000000"/>
    </w:rPr>
  </w:style>
  <w:style w:type="paragraph" w:customStyle="1" w:styleId="2b">
    <w:name w:val="Основной текст (2) + Полужирный"/>
    <w:basedOn w:val="26"/>
    <w:link w:val="2c"/>
    <w:rPr>
      <w:b/>
    </w:rPr>
  </w:style>
  <w:style w:type="character" w:customStyle="1" w:styleId="2c">
    <w:name w:val="Основной текст (2) + Полужирный"/>
    <w:basedOn w:val="27"/>
    <w:link w:val="2b"/>
    <w:rPr>
      <w:rFonts w:ascii="Times New Roman" w:hAnsi="Times New Roman"/>
      <w:b/>
      <w:i w:val="0"/>
      <w:smallCaps w:val="0"/>
      <w:strike w:val="0"/>
      <w:color w:val="000000"/>
      <w:spacing w:val="0"/>
      <w:sz w:val="22"/>
      <w:u w:val="none"/>
    </w:rPr>
  </w:style>
  <w:style w:type="paragraph" w:styleId="aff1">
    <w:name w:val="footer"/>
    <w:basedOn w:val="a0"/>
    <w:link w:val="aff2"/>
    <w:uiPriority w:val="99"/>
    <w:pPr>
      <w:tabs>
        <w:tab w:val="center" w:pos="4677"/>
        <w:tab w:val="right" w:pos="9355"/>
      </w:tabs>
    </w:pPr>
  </w:style>
  <w:style w:type="character" w:customStyle="1" w:styleId="aff2">
    <w:name w:val="Нижний колонтитул Знак"/>
    <w:basedOn w:val="12"/>
    <w:link w:val="aff1"/>
    <w:uiPriority w:val="99"/>
    <w:rPr>
      <w:color w:val="000000"/>
    </w:rPr>
  </w:style>
  <w:style w:type="paragraph" w:styleId="aff3">
    <w:name w:val="Subtitle"/>
    <w:link w:val="aff4"/>
    <w:uiPriority w:val="11"/>
    <w:qFormat/>
    <w:rPr>
      <w:rFonts w:ascii="XO Thames" w:hAnsi="XO Thames"/>
      <w:i/>
      <w:color w:val="616161"/>
    </w:rPr>
  </w:style>
  <w:style w:type="character" w:customStyle="1" w:styleId="aff4">
    <w:name w:val="Подзаголовок Знак"/>
    <w:link w:val="aff3"/>
    <w:rPr>
      <w:rFonts w:ascii="XO Thames" w:hAnsi="XO Thames"/>
      <w:i/>
      <w:color w:val="616161"/>
      <w:sz w:val="24"/>
    </w:rPr>
  </w:style>
  <w:style w:type="paragraph" w:customStyle="1" w:styleId="toc10">
    <w:name w:val="toc 10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customStyle="1" w:styleId="11">
    <w:name w:val="Стиль1.1"/>
    <w:basedOn w:val="aa"/>
    <w:link w:val="110"/>
    <w:pPr>
      <w:widowControl/>
      <w:numPr>
        <w:ilvl w:val="1"/>
        <w:numId w:val="1"/>
      </w:numPr>
      <w:spacing w:line="360" w:lineRule="auto"/>
      <w:ind w:left="0" w:firstLine="567"/>
      <w:jc w:val="both"/>
    </w:pPr>
    <w:rPr>
      <w:rFonts w:ascii="Times New Roman" w:hAnsi="Times New Roman"/>
      <w:sz w:val="26"/>
    </w:rPr>
  </w:style>
  <w:style w:type="character" w:customStyle="1" w:styleId="110">
    <w:name w:val="Стиль1.1"/>
    <w:basedOn w:val="ab"/>
    <w:link w:val="11"/>
    <w:rPr>
      <w:rFonts w:ascii="Times New Roman" w:hAnsi="Times New Roman"/>
      <w:color w:val="000000"/>
      <w:sz w:val="26"/>
    </w:rPr>
  </w:style>
  <w:style w:type="paragraph" w:customStyle="1" w:styleId="19">
    <w:name w:val="Заголовок №1"/>
    <w:basedOn w:val="a0"/>
    <w:link w:val="1a"/>
    <w:pPr>
      <w:spacing w:line="269" w:lineRule="exact"/>
      <w:jc w:val="center"/>
      <w:outlineLvl w:val="0"/>
    </w:pPr>
    <w:rPr>
      <w:rFonts w:ascii="Times New Roman" w:hAnsi="Times New Roman"/>
      <w:b/>
      <w:sz w:val="22"/>
    </w:rPr>
  </w:style>
  <w:style w:type="character" w:customStyle="1" w:styleId="1a">
    <w:name w:val="Заголовок №1"/>
    <w:basedOn w:val="12"/>
    <w:link w:val="19"/>
    <w:rPr>
      <w:rFonts w:ascii="Times New Roman" w:hAnsi="Times New Roman"/>
      <w:b/>
      <w:color w:val="000000"/>
      <w:sz w:val="22"/>
    </w:rPr>
  </w:style>
  <w:style w:type="paragraph" w:styleId="aff5">
    <w:name w:val="Title"/>
    <w:basedOn w:val="a0"/>
    <w:next w:val="a0"/>
    <w:link w:val="aff6"/>
    <w:uiPriority w:val="10"/>
    <w:qFormat/>
    <w:pPr>
      <w:spacing w:after="300"/>
      <w:contextualSpacing/>
    </w:pPr>
    <w:rPr>
      <w:rFonts w:asciiTheme="majorHAnsi"/>
      <w:color w:val="17365D" w:themeColor="text2" w:themeShade="BF"/>
      <w:spacing w:val="5"/>
      <w:sz w:val="52"/>
    </w:rPr>
  </w:style>
  <w:style w:type="character" w:customStyle="1" w:styleId="aff6">
    <w:name w:val="Название Знак"/>
    <w:basedOn w:val="12"/>
    <w:link w:val="aff5"/>
    <w:rPr>
      <w:rFonts w:asciiTheme="majorHAnsi"/>
      <w:color w:val="17365D" w:themeColor="text2" w:themeShade="BF"/>
      <w:spacing w:val="5"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customStyle="1" w:styleId="Default">
    <w:name w:val="Default"/>
    <w:link w:val="Default0"/>
    <w:pPr>
      <w:widowControl/>
    </w:pPr>
    <w:rPr>
      <w:rFonts w:ascii="Times New Roman" w:hAnsi="Times New Roman"/>
    </w:rPr>
  </w:style>
  <w:style w:type="character" w:customStyle="1" w:styleId="Default0">
    <w:name w:val="Default"/>
    <w:link w:val="Default"/>
    <w:rPr>
      <w:rFonts w:ascii="Times New Roman" w:hAnsi="Times New Roman"/>
      <w:color w:val="000000"/>
    </w:rPr>
  </w:style>
  <w:style w:type="paragraph" w:customStyle="1" w:styleId="37">
    <w:name w:val="Стиль3"/>
    <w:basedOn w:val="2"/>
    <w:link w:val="38"/>
    <w:pPr>
      <w:numPr>
        <w:numId w:val="0"/>
      </w:numPr>
    </w:pPr>
    <w:rPr>
      <w:b w:val="0"/>
    </w:rPr>
  </w:style>
  <w:style w:type="character" w:customStyle="1" w:styleId="38">
    <w:name w:val="Стиль3"/>
    <w:basedOn w:val="2a"/>
    <w:link w:val="37"/>
    <w:rPr>
      <w:rFonts w:ascii="Times New Roman" w:hAnsi="Times New Roman"/>
      <w:b w:val="0"/>
      <w:color w:val="000000"/>
      <w:sz w:val="26"/>
    </w:rPr>
  </w:style>
  <w:style w:type="character" w:customStyle="1" w:styleId="21">
    <w:name w:val="Заголовок 2 Знак"/>
    <w:basedOn w:val="12"/>
    <w:link w:val="20"/>
    <w:rPr>
      <w:rFonts w:asciiTheme="majorHAnsi"/>
      <w:b/>
      <w:color w:val="4F81BD" w:themeColor="accent1"/>
      <w:sz w:val="26"/>
    </w:rPr>
  </w:style>
  <w:style w:type="paragraph" w:customStyle="1" w:styleId="aff7">
    <w:name w:val="Подпись к картинке"/>
    <w:basedOn w:val="a0"/>
    <w:link w:val="aff8"/>
    <w:pPr>
      <w:spacing w:line="276" w:lineRule="exact"/>
      <w:jc w:val="both"/>
    </w:pPr>
    <w:rPr>
      <w:rFonts w:ascii="Times New Roman" w:hAnsi="Times New Roman"/>
      <w:b/>
      <w:sz w:val="22"/>
    </w:rPr>
  </w:style>
  <w:style w:type="character" w:customStyle="1" w:styleId="aff8">
    <w:name w:val="Подпись к картинке"/>
    <w:basedOn w:val="12"/>
    <w:link w:val="aff7"/>
    <w:rPr>
      <w:rFonts w:ascii="Times New Roman" w:hAnsi="Times New Roman"/>
      <w:b/>
      <w:color w:val="000000"/>
      <w:sz w:val="22"/>
    </w:rPr>
  </w:style>
  <w:style w:type="paragraph" w:styleId="af4">
    <w:name w:val="annotation text"/>
    <w:basedOn w:val="a0"/>
    <w:link w:val="af6"/>
    <w:rPr>
      <w:sz w:val="20"/>
    </w:rPr>
  </w:style>
  <w:style w:type="character" w:customStyle="1" w:styleId="af6">
    <w:name w:val="Текст примечания Знак"/>
    <w:basedOn w:val="12"/>
    <w:link w:val="af4"/>
    <w:rPr>
      <w:color w:val="000000"/>
      <w:sz w:val="20"/>
    </w:rPr>
  </w:style>
  <w:style w:type="table" w:styleId="aff9">
    <w:name w:val="Table Grid"/>
    <w:basedOn w:val="a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">
    <w:name w:val="Оглавление!!!!"/>
    <w:basedOn w:val="aa"/>
    <w:link w:val="affa"/>
    <w:qFormat/>
    <w:rsid w:val="00565076"/>
    <w:pPr>
      <w:widowControl/>
      <w:numPr>
        <w:numId w:val="5"/>
      </w:numPr>
    </w:pPr>
    <w:rPr>
      <w:rFonts w:ascii="Times New Roman" w:hAnsi="Times New Roman"/>
      <w:b/>
      <w:color w:val="auto"/>
      <w:sz w:val="28"/>
      <w:szCs w:val="28"/>
    </w:rPr>
  </w:style>
  <w:style w:type="character" w:customStyle="1" w:styleId="affa">
    <w:name w:val="Оглавление!!!! Знак"/>
    <w:link w:val="a"/>
    <w:locked/>
    <w:rsid w:val="00565076"/>
    <w:rPr>
      <w:rFonts w:ascii="Times New Roman" w:hAnsi="Times New Roman"/>
      <w:b/>
      <w:color w:val="auto"/>
      <w:sz w:val="28"/>
      <w:szCs w:val="28"/>
    </w:rPr>
  </w:style>
  <w:style w:type="paragraph" w:styleId="affb">
    <w:name w:val="Body Text Indent"/>
    <w:basedOn w:val="a0"/>
    <w:link w:val="affc"/>
    <w:unhideWhenUsed/>
    <w:rsid w:val="00565076"/>
    <w:pPr>
      <w:widowControl/>
      <w:spacing w:after="120"/>
      <w:ind w:left="283"/>
    </w:pPr>
    <w:rPr>
      <w:rFonts w:ascii="Times New Roman" w:hAnsi="Times New Roman"/>
      <w:color w:val="auto"/>
      <w:sz w:val="28"/>
      <w:szCs w:val="28"/>
    </w:rPr>
  </w:style>
  <w:style w:type="character" w:customStyle="1" w:styleId="affc">
    <w:name w:val="Основной текст с отступом Знак"/>
    <w:basedOn w:val="a1"/>
    <w:link w:val="affb"/>
    <w:rsid w:val="00565076"/>
    <w:rPr>
      <w:rFonts w:ascii="Times New Roman" w:hAnsi="Times New Roman"/>
      <w:color w:val="auto"/>
      <w:sz w:val="28"/>
      <w:szCs w:val="28"/>
    </w:rPr>
  </w:style>
  <w:style w:type="paragraph" w:customStyle="1" w:styleId="BodyText21">
    <w:name w:val="Body Text 21"/>
    <w:basedOn w:val="a0"/>
    <w:rsid w:val="00565076"/>
    <w:pPr>
      <w:widowControl/>
      <w:ind w:firstLine="709"/>
      <w:jc w:val="both"/>
    </w:pPr>
    <w:rPr>
      <w:rFonts w:ascii="Times New Roman" w:hAnsi="Times New Roman"/>
      <w:color w:val="auto"/>
    </w:rPr>
  </w:style>
  <w:style w:type="character" w:customStyle="1" w:styleId="product-spec-itemvalue-inner">
    <w:name w:val="product-spec-item__value-inner"/>
    <w:basedOn w:val="a1"/>
    <w:rsid w:val="00FF62FF"/>
  </w:style>
  <w:style w:type="character" w:customStyle="1" w:styleId="product-spec-itemname-inner">
    <w:name w:val="product-spec-item__name-inner"/>
    <w:basedOn w:val="a1"/>
    <w:rsid w:val="00FF62FF"/>
  </w:style>
  <w:style w:type="character" w:customStyle="1" w:styleId="n-product-specvalue-inner">
    <w:name w:val="n-product-spec__value-inner"/>
    <w:basedOn w:val="a1"/>
    <w:rsid w:val="00F53A13"/>
  </w:style>
  <w:style w:type="character" w:customStyle="1" w:styleId="n-product-specname-inner">
    <w:name w:val="n-product-spec__name-inner"/>
    <w:basedOn w:val="a1"/>
    <w:rsid w:val="00F53A13"/>
  </w:style>
  <w:style w:type="paragraph" w:customStyle="1" w:styleId="2d">
    <w:name w:val="Стиль По ширине2"/>
    <w:basedOn w:val="a0"/>
    <w:autoRedefine/>
    <w:rsid w:val="005D795D"/>
    <w:pPr>
      <w:widowControl/>
      <w:ind w:firstLine="851"/>
      <w:jc w:val="right"/>
      <w:outlineLvl w:val="0"/>
    </w:pPr>
    <w:rPr>
      <w:rFonts w:ascii="Times New Roman" w:hAnsi="Times New Roman"/>
      <w:b/>
      <w:color w:val="auto"/>
    </w:rPr>
  </w:style>
  <w:style w:type="character" w:customStyle="1" w:styleId="2txqavjiup">
    <w:name w:val="_2txqavjiup"/>
    <w:basedOn w:val="a1"/>
    <w:rsid w:val="00517FB5"/>
  </w:style>
  <w:style w:type="character" w:customStyle="1" w:styleId="3gnhnciot3">
    <w:name w:val="_3gnhnciot3"/>
    <w:basedOn w:val="a1"/>
    <w:rsid w:val="005D179A"/>
  </w:style>
  <w:style w:type="character" w:customStyle="1" w:styleId="1azxk-ndza">
    <w:name w:val="_1azxk-ndza"/>
    <w:basedOn w:val="a1"/>
    <w:rsid w:val="005D179A"/>
  </w:style>
  <w:style w:type="character" w:customStyle="1" w:styleId="propertyname">
    <w:name w:val="property_name"/>
    <w:basedOn w:val="a1"/>
    <w:rsid w:val="00DF339F"/>
  </w:style>
  <w:style w:type="character" w:customStyle="1" w:styleId="h3">
    <w:name w:val="h3"/>
    <w:basedOn w:val="a1"/>
    <w:rsid w:val="00DF339F"/>
  </w:style>
  <w:style w:type="table" w:customStyle="1" w:styleId="1b">
    <w:name w:val="Сетка таблицы1"/>
    <w:basedOn w:val="a2"/>
    <w:next w:val="aff9"/>
    <w:rsid w:val="00B6288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21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7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1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116661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56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5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26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95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161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63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2291328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859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38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1707084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94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99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331229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671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9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62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57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32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7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8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1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42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56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016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030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0075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3895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717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93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4896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579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302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0917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583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6246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161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454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597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2753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736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3617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9269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9474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0844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031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899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0063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397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738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09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8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42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494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0203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53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8001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7202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859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200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21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171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60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86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443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329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88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8137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851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455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9454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353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572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3064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5992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399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9425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999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459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762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88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120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08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084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868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3047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89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484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591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479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233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0729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90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15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583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930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870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971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792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1872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063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772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15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765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679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186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641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933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1363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816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13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1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9547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9162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7466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08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910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3085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228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950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7215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230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08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0924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178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484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492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33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703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351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499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653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2499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55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7750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98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40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04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32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78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793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866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747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5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996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0395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2553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206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730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25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569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143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343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798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85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46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44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810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146212">
                      <w:marLeft w:val="-285"/>
                      <w:marRight w:val="-285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188363">
                          <w:marLeft w:val="0"/>
                          <w:marRight w:val="0"/>
                          <w:marTop w:val="4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9313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502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13741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428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707431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52890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6809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2817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574214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10028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43982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5766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857081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49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5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14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546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279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796322">
                      <w:marLeft w:val="-285"/>
                      <w:marRight w:val="-285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3797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8729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6312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39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80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— сортировка по именам" Version="2003"/>
</file>

<file path=customXml/itemProps1.xml><?xml version="1.0" encoding="utf-8"?>
<ds:datastoreItem xmlns:ds="http://schemas.openxmlformats.org/officeDocument/2006/customXml" ds:itemID="{F40EA7B1-DD94-4C8B-A8AE-0C6F399DDA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1071</Words>
  <Characters>6109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 Юрий Мефодиевич</dc:creator>
  <cp:lastModifiedBy>Циркова Людмила Валерьевна</cp:lastModifiedBy>
  <cp:revision>3</cp:revision>
  <cp:lastPrinted>2020-10-12T11:47:00Z</cp:lastPrinted>
  <dcterms:created xsi:type="dcterms:W3CDTF">2020-11-06T05:47:00Z</dcterms:created>
  <dcterms:modified xsi:type="dcterms:W3CDTF">2020-11-06T14:04:00Z</dcterms:modified>
</cp:coreProperties>
</file>